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B51EFC">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rsidP="00327F5E">
            <w:pPr>
              <w:pStyle w:val="TableParagraph"/>
              <w:spacing w:before="21" w:line="278" w:lineRule="exact"/>
              <w:rPr>
                <w:sz w:val="24"/>
              </w:rPr>
            </w:pPr>
            <w:r>
              <w:rPr>
                <w:color w:val="231F20"/>
                <w:sz w:val="24"/>
              </w:rPr>
              <w:t>£</w:t>
            </w:r>
            <w:r w:rsidR="00327F5E">
              <w:rPr>
                <w:color w:val="231F20"/>
                <w:sz w:val="24"/>
              </w:rPr>
              <w:t>17990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327F5E">
              <w:rPr>
                <w:color w:val="231F20"/>
                <w:sz w:val="24"/>
              </w:rPr>
              <w:t>9,264</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327F5E">
              <w:rPr>
                <w:color w:val="231F20"/>
                <w:sz w:val="24"/>
              </w:rPr>
              <w:t>18040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327F5E">
              <w:rPr>
                <w:color w:val="231F20"/>
                <w:sz w:val="24"/>
              </w:rPr>
              <w:t>27304</w:t>
            </w:r>
            <w:r w:rsidR="008F1188">
              <w:rPr>
                <w:color w:val="231F20"/>
                <w:sz w:val="24"/>
              </w:rPr>
              <w:t xml:space="preserve">  (total amount spent £28548)</w:t>
            </w:r>
          </w:p>
        </w:tc>
      </w:tr>
    </w:tbl>
    <w:p w:rsidR="00C658FB" w:rsidRDefault="00B51EFC">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6C0CBD" w:rsidTr="00C46DA9">
        <w:trPr>
          <w:trHeight w:val="1924"/>
        </w:trPr>
        <w:tc>
          <w:tcPr>
            <w:tcW w:w="15380" w:type="dxa"/>
            <w:gridSpan w:val="2"/>
          </w:tcPr>
          <w:p w:rsidR="006C0CBD" w:rsidRDefault="006C0CBD" w:rsidP="006C0CBD">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6C0CBD" w:rsidRDefault="006C0CBD" w:rsidP="006C0CBD">
            <w:pPr>
              <w:pStyle w:val="TableParagraph"/>
              <w:spacing w:before="7"/>
              <w:ind w:left="0"/>
              <w:rPr>
                <w:sz w:val="23"/>
              </w:rPr>
            </w:pPr>
          </w:p>
          <w:p w:rsidR="006C0CBD" w:rsidRDefault="006C0CBD" w:rsidP="006C0CBD">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6C0CBD" w:rsidRPr="0079509D" w:rsidRDefault="006C0CBD" w:rsidP="006C0CBD">
            <w:pPr>
              <w:pStyle w:val="TableParagraph"/>
              <w:spacing w:before="17"/>
              <w:rPr>
                <w:rFonts w:asciiTheme="minorHAnsi" w:hAnsiTheme="minorHAnsi" w:cstheme="minorHAnsi"/>
                <w:sz w:val="24"/>
                <w:szCs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r>
      <w:tr w:rsidR="006C0CBD">
        <w:trPr>
          <w:trHeight w:val="1472"/>
        </w:trPr>
        <w:tc>
          <w:tcPr>
            <w:tcW w:w="11582" w:type="dxa"/>
          </w:tcPr>
          <w:p w:rsidR="006C0CBD" w:rsidRDefault="006C0CBD" w:rsidP="006C0CBD">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6C0CBD" w:rsidRDefault="006C0CBD" w:rsidP="006C0CBD">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6C0CBD" w:rsidRDefault="006C0CBD" w:rsidP="006C0CBD">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6C0CBD" w:rsidRPr="0079509D" w:rsidRDefault="006C0CBD" w:rsidP="006C0CBD">
            <w:pPr>
              <w:pStyle w:val="TableParagraph"/>
              <w:spacing w:before="17"/>
              <w:rPr>
                <w:rFonts w:asciiTheme="minorHAnsi" w:hAnsiTheme="minorHAnsi" w:cstheme="minorHAnsi"/>
                <w:sz w:val="24"/>
                <w:szCs w:val="24"/>
              </w:rPr>
            </w:pPr>
            <w:r>
              <w:rPr>
                <w:rFonts w:asciiTheme="minorHAnsi" w:hAnsiTheme="minorHAnsi" w:cstheme="minorHAnsi"/>
                <w:sz w:val="24"/>
                <w:szCs w:val="24"/>
              </w:rPr>
              <w:t>83%</w:t>
            </w:r>
          </w:p>
        </w:tc>
      </w:tr>
      <w:tr w:rsidR="006C0CBD">
        <w:trPr>
          <w:trHeight w:val="944"/>
        </w:trPr>
        <w:tc>
          <w:tcPr>
            <w:tcW w:w="11582" w:type="dxa"/>
          </w:tcPr>
          <w:p w:rsidR="006C0CBD" w:rsidRDefault="006C0CBD" w:rsidP="006C0CBD">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6C0CBD" w:rsidRDefault="006C0CBD" w:rsidP="006C0CBD">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6C0CBD" w:rsidRPr="0079509D" w:rsidRDefault="006C0CBD" w:rsidP="006C0CBD">
            <w:pPr>
              <w:pStyle w:val="TableParagraph"/>
              <w:spacing w:before="17"/>
              <w:rPr>
                <w:rFonts w:asciiTheme="minorHAnsi" w:hAnsiTheme="minorHAnsi" w:cstheme="minorHAnsi"/>
                <w:sz w:val="24"/>
                <w:szCs w:val="24"/>
              </w:rPr>
            </w:pPr>
            <w:r>
              <w:rPr>
                <w:rFonts w:asciiTheme="minorHAnsi" w:hAnsiTheme="minorHAnsi" w:cstheme="minorHAnsi"/>
                <w:sz w:val="24"/>
                <w:szCs w:val="24"/>
              </w:rPr>
              <w:t>63%</w:t>
            </w:r>
          </w:p>
        </w:tc>
      </w:tr>
      <w:tr w:rsidR="006C0CBD">
        <w:trPr>
          <w:trHeight w:val="368"/>
        </w:trPr>
        <w:tc>
          <w:tcPr>
            <w:tcW w:w="11582" w:type="dxa"/>
          </w:tcPr>
          <w:p w:rsidR="006C0CBD" w:rsidRDefault="006C0CBD" w:rsidP="006C0CBD">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6C0CBD" w:rsidRPr="0079509D" w:rsidRDefault="006C0CBD" w:rsidP="006C0CBD">
            <w:pPr>
              <w:pStyle w:val="TableParagraph"/>
              <w:spacing w:before="17"/>
              <w:ind w:left="70"/>
              <w:rPr>
                <w:rFonts w:asciiTheme="minorHAnsi" w:hAnsiTheme="minorHAnsi" w:cstheme="minorHAnsi"/>
                <w:sz w:val="24"/>
                <w:szCs w:val="24"/>
              </w:rPr>
            </w:pPr>
            <w:r>
              <w:rPr>
                <w:rFonts w:asciiTheme="minorHAnsi" w:hAnsiTheme="minorHAnsi" w:cstheme="minorHAnsi"/>
                <w:sz w:val="24"/>
                <w:szCs w:val="24"/>
              </w:rPr>
              <w:t>57%</w:t>
            </w:r>
          </w:p>
        </w:tc>
      </w:tr>
      <w:tr w:rsidR="006C0CBD">
        <w:trPr>
          <w:trHeight w:val="689"/>
        </w:trPr>
        <w:tc>
          <w:tcPr>
            <w:tcW w:w="11582" w:type="dxa"/>
          </w:tcPr>
          <w:p w:rsidR="006C0CBD" w:rsidRDefault="006C0CBD" w:rsidP="006C0CBD">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6C0CBD" w:rsidRPr="0079509D" w:rsidRDefault="006C0CBD" w:rsidP="006C0CBD">
            <w:pPr>
              <w:pStyle w:val="TableParagraph"/>
              <w:spacing w:before="17"/>
              <w:rPr>
                <w:rFonts w:asciiTheme="minorHAnsi" w:hAnsiTheme="minorHAnsi" w:cstheme="minorHAnsi"/>
                <w:sz w:val="24"/>
                <w:szCs w:val="24"/>
              </w:rPr>
            </w:pPr>
            <w:r w:rsidRPr="0079509D">
              <w:rPr>
                <w:rFonts w:asciiTheme="minorHAnsi" w:hAnsiTheme="minorHAnsi" w:cstheme="minorHAnsi"/>
                <w:color w:val="231F20"/>
                <w:sz w:val="24"/>
                <w:szCs w:val="24"/>
              </w:rPr>
              <w:t>Yes/</w:t>
            </w:r>
            <w:r w:rsidRPr="0079509D">
              <w:rPr>
                <w:rFonts w:asciiTheme="minorHAnsi" w:hAnsiTheme="minorHAnsi" w:cstheme="minorHAnsi"/>
                <w:color w:val="231F20"/>
                <w:sz w:val="24"/>
                <w:szCs w:val="24"/>
                <w:highlight w:val="yellow"/>
              </w:rPr>
              <w:t>No</w:t>
            </w: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B51EFC">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C658FB">
            <w:pPr>
              <w:pStyle w:val="TableParagraph"/>
              <w:spacing w:before="54"/>
              <w:ind w:left="32"/>
              <w:rPr>
                <w:sz w:val="21"/>
              </w:rPr>
            </w:pPr>
            <w:bookmarkStart w:id="0" w:name="_GoBack"/>
            <w:bookmarkEnd w:id="0"/>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Pr="00DE3B5F" w:rsidRDefault="00D131A0">
            <w:pPr>
              <w:pStyle w:val="TableParagraph"/>
              <w:spacing w:before="46" w:line="235" w:lineRule="auto"/>
              <w:ind w:left="79" w:right="303"/>
              <w:rPr>
                <w:color w:val="00B0F0"/>
                <w:sz w:val="24"/>
              </w:rPr>
            </w:pPr>
            <w:r w:rsidRPr="00DE3B5F">
              <w:rPr>
                <w:color w:val="00B0F0"/>
                <w:sz w:val="24"/>
              </w:rPr>
              <w:t>Your school focus should be clear</w:t>
            </w:r>
            <w:r w:rsidRPr="00DE3B5F">
              <w:rPr>
                <w:color w:val="00B0F0"/>
                <w:spacing w:val="1"/>
                <w:sz w:val="24"/>
              </w:rPr>
              <w:t xml:space="preserve"> </w:t>
            </w:r>
            <w:r w:rsidRPr="00DE3B5F">
              <w:rPr>
                <w:color w:val="00B0F0"/>
                <w:sz w:val="24"/>
              </w:rPr>
              <w:t>what</w:t>
            </w:r>
            <w:r w:rsidRPr="00DE3B5F">
              <w:rPr>
                <w:color w:val="00B0F0"/>
                <w:spacing w:val="-4"/>
                <w:sz w:val="24"/>
              </w:rPr>
              <w:t xml:space="preserve"> </w:t>
            </w:r>
            <w:r w:rsidRPr="00DE3B5F">
              <w:rPr>
                <w:color w:val="00B0F0"/>
                <w:sz w:val="24"/>
              </w:rPr>
              <w:t>you</w:t>
            </w:r>
            <w:r w:rsidRPr="00DE3B5F">
              <w:rPr>
                <w:color w:val="00B0F0"/>
                <w:spacing w:val="-4"/>
                <w:sz w:val="24"/>
              </w:rPr>
              <w:t xml:space="preserve"> </w:t>
            </w:r>
            <w:r w:rsidRPr="00DE3B5F">
              <w:rPr>
                <w:color w:val="00B0F0"/>
                <w:sz w:val="24"/>
              </w:rPr>
              <w:t>want</w:t>
            </w:r>
            <w:r w:rsidRPr="00DE3B5F">
              <w:rPr>
                <w:color w:val="00B0F0"/>
                <w:spacing w:val="-4"/>
                <w:sz w:val="24"/>
              </w:rPr>
              <w:t xml:space="preserve"> </w:t>
            </w:r>
            <w:r w:rsidRPr="00DE3B5F">
              <w:rPr>
                <w:color w:val="00B0F0"/>
                <w:sz w:val="24"/>
              </w:rPr>
              <w:t>the</w:t>
            </w:r>
            <w:r w:rsidRPr="00DE3B5F">
              <w:rPr>
                <w:color w:val="00B0F0"/>
                <w:spacing w:val="-3"/>
                <w:sz w:val="24"/>
              </w:rPr>
              <w:t xml:space="preserve"> </w:t>
            </w:r>
            <w:r w:rsidRPr="00DE3B5F">
              <w:rPr>
                <w:color w:val="00B0F0"/>
                <w:sz w:val="24"/>
              </w:rPr>
              <w:t>pupils</w:t>
            </w:r>
            <w:r w:rsidRPr="00DE3B5F">
              <w:rPr>
                <w:color w:val="00B0F0"/>
                <w:spacing w:val="-4"/>
                <w:sz w:val="24"/>
              </w:rPr>
              <w:t xml:space="preserve"> </w:t>
            </w:r>
            <w:r w:rsidRPr="00DE3B5F">
              <w:rPr>
                <w:color w:val="00B0F0"/>
                <w:sz w:val="24"/>
              </w:rPr>
              <w:t>to</w:t>
            </w:r>
            <w:r w:rsidRPr="00DE3B5F">
              <w:rPr>
                <w:color w:val="00B0F0"/>
                <w:spacing w:val="-5"/>
                <w:sz w:val="24"/>
              </w:rPr>
              <w:t xml:space="preserve"> </w:t>
            </w:r>
            <w:r w:rsidRPr="00DE3B5F">
              <w:rPr>
                <w:color w:val="00B0F0"/>
                <w:sz w:val="24"/>
              </w:rPr>
              <w:t>know</w:t>
            </w:r>
            <w:r w:rsidRPr="00DE3B5F">
              <w:rPr>
                <w:color w:val="00B0F0"/>
                <w:spacing w:val="-51"/>
                <w:sz w:val="24"/>
              </w:rPr>
              <w:t xml:space="preserve"> </w:t>
            </w:r>
            <w:r w:rsidRPr="00DE3B5F">
              <w:rPr>
                <w:color w:val="00B0F0"/>
                <w:sz w:val="24"/>
              </w:rPr>
              <w:t>and</w:t>
            </w:r>
            <w:r w:rsidRPr="00DE3B5F">
              <w:rPr>
                <w:color w:val="00B0F0"/>
                <w:spacing w:val="-2"/>
                <w:sz w:val="24"/>
              </w:rPr>
              <w:t xml:space="preserve"> </w:t>
            </w:r>
            <w:r w:rsidRPr="00DE3B5F">
              <w:rPr>
                <w:color w:val="00B0F0"/>
                <w:sz w:val="24"/>
              </w:rPr>
              <w:t>be</w:t>
            </w:r>
            <w:r w:rsidRPr="00DE3B5F">
              <w:rPr>
                <w:color w:val="00B0F0"/>
                <w:spacing w:val="-1"/>
                <w:sz w:val="24"/>
              </w:rPr>
              <w:t xml:space="preserve"> </w:t>
            </w:r>
            <w:r w:rsidRPr="00DE3B5F">
              <w:rPr>
                <w:color w:val="00B0F0"/>
                <w:sz w:val="24"/>
              </w:rPr>
              <w:t>able</w:t>
            </w:r>
            <w:r w:rsidRPr="00DE3B5F">
              <w:rPr>
                <w:color w:val="00B0F0"/>
                <w:spacing w:val="-1"/>
                <w:sz w:val="24"/>
              </w:rPr>
              <w:t xml:space="preserve"> </w:t>
            </w:r>
            <w:r w:rsidRPr="00DE3B5F">
              <w:rPr>
                <w:color w:val="00B0F0"/>
                <w:sz w:val="24"/>
              </w:rPr>
              <w:t>to</w:t>
            </w:r>
            <w:r w:rsidRPr="00DE3B5F">
              <w:rPr>
                <w:color w:val="00B0F0"/>
                <w:spacing w:val="-1"/>
                <w:sz w:val="24"/>
              </w:rPr>
              <w:t xml:space="preserve"> </w:t>
            </w:r>
            <w:r w:rsidRPr="00DE3B5F">
              <w:rPr>
                <w:color w:val="00B0F0"/>
                <w:sz w:val="24"/>
              </w:rPr>
              <w:t>do</w:t>
            </w:r>
            <w:r w:rsidRPr="00DE3B5F">
              <w:rPr>
                <w:color w:val="00B0F0"/>
                <w:spacing w:val="-2"/>
                <w:sz w:val="24"/>
              </w:rPr>
              <w:t xml:space="preserve"> </w:t>
            </w:r>
            <w:r w:rsidRPr="00DE3B5F">
              <w:rPr>
                <w:color w:val="00B0F0"/>
                <w:sz w:val="24"/>
              </w:rPr>
              <w:t>and</w:t>
            </w:r>
            <w:r w:rsidRPr="00DE3B5F">
              <w:rPr>
                <w:color w:val="00B0F0"/>
                <w:spacing w:val="-1"/>
                <w:sz w:val="24"/>
              </w:rPr>
              <w:t xml:space="preserve"> </w:t>
            </w:r>
            <w:r w:rsidRPr="00DE3B5F">
              <w:rPr>
                <w:color w:val="00B0F0"/>
                <w:sz w:val="24"/>
              </w:rPr>
              <w:t>about</w:t>
            </w:r>
          </w:p>
          <w:p w:rsidR="00C658FB" w:rsidRPr="00DE3B5F" w:rsidRDefault="00D131A0">
            <w:pPr>
              <w:pStyle w:val="TableParagraph"/>
              <w:spacing w:line="289" w:lineRule="exact"/>
              <w:ind w:left="79"/>
              <w:rPr>
                <w:color w:val="00B0F0"/>
                <w:sz w:val="24"/>
              </w:rPr>
            </w:pPr>
            <w:r w:rsidRPr="00DE3B5F">
              <w:rPr>
                <w:color w:val="00B0F0"/>
                <w:sz w:val="24"/>
              </w:rPr>
              <w:t>what</w:t>
            </w:r>
            <w:r w:rsidRPr="00DE3B5F">
              <w:rPr>
                <w:color w:val="00B0F0"/>
                <w:spacing w:val="-3"/>
                <w:sz w:val="24"/>
              </w:rPr>
              <w:t xml:space="preserve"> </w:t>
            </w:r>
            <w:r w:rsidRPr="00DE3B5F">
              <w:rPr>
                <w:color w:val="00B0F0"/>
                <w:sz w:val="24"/>
              </w:rPr>
              <w:t>they</w:t>
            </w:r>
            <w:r w:rsidRPr="00DE3B5F">
              <w:rPr>
                <w:color w:val="00B0F0"/>
                <w:spacing w:val="-2"/>
                <w:sz w:val="24"/>
              </w:rPr>
              <w:t xml:space="preserve"> </w:t>
            </w:r>
            <w:r w:rsidRPr="00DE3B5F">
              <w:rPr>
                <w:color w:val="00B0F0"/>
                <w:sz w:val="24"/>
              </w:rPr>
              <w:t>need</w:t>
            </w:r>
            <w:r w:rsidRPr="00DE3B5F">
              <w:rPr>
                <w:color w:val="00B0F0"/>
                <w:spacing w:val="-3"/>
                <w:sz w:val="24"/>
              </w:rPr>
              <w:t xml:space="preserve"> </w:t>
            </w:r>
            <w:r w:rsidRPr="00DE3B5F">
              <w:rPr>
                <w:color w:val="00B0F0"/>
                <w:sz w:val="24"/>
              </w:rPr>
              <w:t>to</w:t>
            </w:r>
            <w:r w:rsidRPr="00DE3B5F">
              <w:rPr>
                <w:color w:val="00B0F0"/>
                <w:spacing w:val="-4"/>
                <w:sz w:val="24"/>
              </w:rPr>
              <w:t xml:space="preserve"> </w:t>
            </w:r>
            <w:r w:rsidRPr="00DE3B5F">
              <w:rPr>
                <w:color w:val="00B0F0"/>
                <w:sz w:val="24"/>
              </w:rPr>
              <w:t>learn</w:t>
            </w:r>
            <w:r w:rsidRPr="00DE3B5F">
              <w:rPr>
                <w:color w:val="00B0F0"/>
                <w:spacing w:val="-3"/>
                <w:sz w:val="24"/>
              </w:rPr>
              <w:t xml:space="preserve"> </w:t>
            </w:r>
            <w:r w:rsidRPr="00DE3B5F">
              <w:rPr>
                <w:color w:val="00B0F0"/>
                <w:sz w:val="24"/>
              </w:rPr>
              <w:t>and</w:t>
            </w:r>
            <w:r w:rsidRPr="00DE3B5F">
              <w:rPr>
                <w:color w:val="00B0F0"/>
                <w:spacing w:val="-3"/>
                <w:sz w:val="24"/>
              </w:rPr>
              <w:t xml:space="preserve"> </w:t>
            </w:r>
            <w:r w:rsidRPr="00DE3B5F">
              <w:rPr>
                <w:color w:val="00B0F0"/>
                <w:sz w:val="24"/>
              </w:rPr>
              <w:t>to</w:t>
            </w:r>
          </w:p>
          <w:p w:rsidR="00C658FB" w:rsidRPr="00DE3B5F" w:rsidRDefault="00D131A0">
            <w:pPr>
              <w:pStyle w:val="TableParagraph"/>
              <w:spacing w:line="256" w:lineRule="exact"/>
              <w:ind w:left="79"/>
              <w:rPr>
                <w:color w:val="00B0F0"/>
                <w:sz w:val="24"/>
              </w:rPr>
            </w:pPr>
            <w:r w:rsidRPr="00DE3B5F">
              <w:rPr>
                <w:color w:val="00B0F0"/>
                <w:sz w:val="24"/>
              </w:rPr>
              <w:t>consolidate</w:t>
            </w:r>
            <w:r w:rsidRPr="00DE3B5F">
              <w:rPr>
                <w:color w:val="00B0F0"/>
                <w:spacing w:val="-9"/>
                <w:sz w:val="24"/>
              </w:rPr>
              <w:t xml:space="preserve"> </w:t>
            </w:r>
            <w:r w:rsidRPr="00DE3B5F">
              <w:rPr>
                <w:color w:val="00B0F0"/>
                <w:sz w:val="24"/>
              </w:rPr>
              <w:t>through</w:t>
            </w:r>
            <w:r w:rsidRPr="00DE3B5F">
              <w:rPr>
                <w:color w:val="00B0F0"/>
                <w:spacing w:val="-9"/>
                <w:sz w:val="24"/>
              </w:rPr>
              <w:t xml:space="preserve"> </w:t>
            </w:r>
            <w:r w:rsidRPr="00DE3B5F">
              <w:rPr>
                <w:color w:val="00B0F0"/>
                <w:sz w:val="24"/>
              </w:rPr>
              <w:t>practice:</w:t>
            </w:r>
          </w:p>
        </w:tc>
        <w:tc>
          <w:tcPr>
            <w:tcW w:w="3600" w:type="dxa"/>
          </w:tcPr>
          <w:p w:rsidR="00C658FB" w:rsidRPr="00DE3B5F" w:rsidRDefault="00D131A0">
            <w:pPr>
              <w:pStyle w:val="TableParagraph"/>
              <w:spacing w:before="46" w:line="235" w:lineRule="auto"/>
              <w:ind w:right="171"/>
              <w:rPr>
                <w:color w:val="00B0F0"/>
                <w:sz w:val="24"/>
              </w:rPr>
            </w:pPr>
            <w:r w:rsidRPr="00DE3B5F">
              <w:rPr>
                <w:color w:val="00B0F0"/>
                <w:sz w:val="24"/>
              </w:rPr>
              <w:t>Make</w:t>
            </w:r>
            <w:r w:rsidRPr="00DE3B5F">
              <w:rPr>
                <w:color w:val="00B0F0"/>
                <w:spacing w:val="-6"/>
                <w:sz w:val="24"/>
              </w:rPr>
              <w:t xml:space="preserve"> </w:t>
            </w:r>
            <w:r w:rsidRPr="00DE3B5F">
              <w:rPr>
                <w:color w:val="00B0F0"/>
                <w:sz w:val="24"/>
              </w:rPr>
              <w:t>sure</w:t>
            </w:r>
            <w:r w:rsidRPr="00DE3B5F">
              <w:rPr>
                <w:color w:val="00B0F0"/>
                <w:spacing w:val="-5"/>
                <w:sz w:val="24"/>
              </w:rPr>
              <w:t xml:space="preserve"> </w:t>
            </w:r>
            <w:r w:rsidRPr="00DE3B5F">
              <w:rPr>
                <w:color w:val="00B0F0"/>
                <w:sz w:val="24"/>
              </w:rPr>
              <w:t>your</w:t>
            </w:r>
            <w:r w:rsidRPr="00DE3B5F">
              <w:rPr>
                <w:color w:val="00B0F0"/>
                <w:spacing w:val="-6"/>
                <w:sz w:val="24"/>
              </w:rPr>
              <w:t xml:space="preserve"> </w:t>
            </w:r>
            <w:r w:rsidRPr="00DE3B5F">
              <w:rPr>
                <w:color w:val="00B0F0"/>
                <w:sz w:val="24"/>
              </w:rPr>
              <w:t>actions</w:t>
            </w:r>
            <w:r w:rsidRPr="00DE3B5F">
              <w:rPr>
                <w:color w:val="00B0F0"/>
                <w:spacing w:val="-7"/>
                <w:sz w:val="24"/>
              </w:rPr>
              <w:t xml:space="preserve"> </w:t>
            </w:r>
            <w:r w:rsidRPr="00DE3B5F">
              <w:rPr>
                <w:color w:val="00B0F0"/>
                <w:sz w:val="24"/>
              </w:rPr>
              <w:t>to</w:t>
            </w:r>
            <w:r w:rsidRPr="00DE3B5F">
              <w:rPr>
                <w:color w:val="00B0F0"/>
                <w:spacing w:val="-6"/>
                <w:sz w:val="24"/>
              </w:rPr>
              <w:t xml:space="preserve"> </w:t>
            </w:r>
            <w:r w:rsidRPr="00DE3B5F">
              <w:rPr>
                <w:color w:val="00B0F0"/>
                <w:sz w:val="24"/>
              </w:rPr>
              <w:t>achieve</w:t>
            </w:r>
            <w:r w:rsidRPr="00DE3B5F">
              <w:rPr>
                <w:color w:val="00B0F0"/>
                <w:spacing w:val="-51"/>
                <w:sz w:val="24"/>
              </w:rPr>
              <w:t xml:space="preserve"> </w:t>
            </w:r>
            <w:r w:rsidRPr="00DE3B5F">
              <w:rPr>
                <w:color w:val="00B0F0"/>
                <w:sz w:val="24"/>
              </w:rPr>
              <w:t>are</w:t>
            </w:r>
            <w:r w:rsidRPr="00DE3B5F">
              <w:rPr>
                <w:color w:val="00B0F0"/>
                <w:spacing w:val="-3"/>
                <w:sz w:val="24"/>
              </w:rPr>
              <w:t xml:space="preserve"> </w:t>
            </w:r>
            <w:r w:rsidRPr="00DE3B5F">
              <w:rPr>
                <w:color w:val="00B0F0"/>
                <w:sz w:val="24"/>
              </w:rPr>
              <w:t>linked</w:t>
            </w:r>
            <w:r w:rsidRPr="00DE3B5F">
              <w:rPr>
                <w:color w:val="00B0F0"/>
                <w:spacing w:val="-3"/>
                <w:sz w:val="24"/>
              </w:rPr>
              <w:t xml:space="preserve"> </w:t>
            </w:r>
            <w:r w:rsidRPr="00DE3B5F">
              <w:rPr>
                <w:color w:val="00B0F0"/>
                <w:sz w:val="24"/>
              </w:rPr>
              <w:t>to</w:t>
            </w:r>
            <w:r w:rsidRPr="00DE3B5F">
              <w:rPr>
                <w:color w:val="00B0F0"/>
                <w:spacing w:val="-4"/>
                <w:sz w:val="24"/>
              </w:rPr>
              <w:t xml:space="preserve"> </w:t>
            </w:r>
            <w:r w:rsidRPr="00DE3B5F">
              <w:rPr>
                <w:color w:val="00B0F0"/>
                <w:sz w:val="24"/>
              </w:rPr>
              <w:t>your</w:t>
            </w:r>
            <w:r w:rsidRPr="00DE3B5F">
              <w:rPr>
                <w:color w:val="00B0F0"/>
                <w:spacing w:val="-4"/>
                <w:sz w:val="24"/>
              </w:rPr>
              <w:t xml:space="preserve"> </w:t>
            </w:r>
            <w:r w:rsidRPr="00DE3B5F">
              <w:rPr>
                <w:color w:val="00B0F0"/>
                <w:sz w:val="24"/>
              </w:rPr>
              <w:t>intentions:</w:t>
            </w:r>
          </w:p>
        </w:tc>
        <w:tc>
          <w:tcPr>
            <w:tcW w:w="1616" w:type="dxa"/>
          </w:tcPr>
          <w:p w:rsidR="00C658FB" w:rsidRPr="00DE3B5F" w:rsidRDefault="00D131A0">
            <w:pPr>
              <w:pStyle w:val="TableParagraph"/>
              <w:spacing w:before="46" w:line="235" w:lineRule="auto"/>
              <w:ind w:right="547"/>
              <w:rPr>
                <w:color w:val="00B0F0"/>
                <w:sz w:val="24"/>
              </w:rPr>
            </w:pPr>
            <w:r w:rsidRPr="00DE3B5F">
              <w:rPr>
                <w:color w:val="00B0F0"/>
                <w:sz w:val="24"/>
              </w:rPr>
              <w:t>Funding</w:t>
            </w:r>
            <w:r w:rsidRPr="00DE3B5F">
              <w:rPr>
                <w:color w:val="00B0F0"/>
                <w:spacing w:val="1"/>
                <w:sz w:val="24"/>
              </w:rPr>
              <w:t xml:space="preserve"> </w:t>
            </w:r>
            <w:r w:rsidRPr="00DE3B5F">
              <w:rPr>
                <w:color w:val="00B0F0"/>
                <w:spacing w:val="-1"/>
                <w:sz w:val="24"/>
              </w:rPr>
              <w:t>allocated:</w:t>
            </w:r>
          </w:p>
        </w:tc>
        <w:tc>
          <w:tcPr>
            <w:tcW w:w="3307" w:type="dxa"/>
          </w:tcPr>
          <w:p w:rsidR="00C658FB" w:rsidRPr="00DE3B5F" w:rsidRDefault="00D131A0">
            <w:pPr>
              <w:pStyle w:val="TableParagraph"/>
              <w:spacing w:before="46" w:line="235" w:lineRule="auto"/>
              <w:ind w:right="436"/>
              <w:rPr>
                <w:color w:val="00B0F0"/>
                <w:sz w:val="24"/>
              </w:rPr>
            </w:pPr>
            <w:r w:rsidRPr="00DE3B5F">
              <w:rPr>
                <w:color w:val="00B0F0"/>
                <w:sz w:val="24"/>
              </w:rPr>
              <w:t>Evidence</w:t>
            </w:r>
            <w:r w:rsidRPr="00DE3B5F">
              <w:rPr>
                <w:color w:val="00B0F0"/>
                <w:spacing w:val="-5"/>
                <w:sz w:val="24"/>
              </w:rPr>
              <w:t xml:space="preserve"> </w:t>
            </w:r>
            <w:r w:rsidRPr="00DE3B5F">
              <w:rPr>
                <w:color w:val="00B0F0"/>
                <w:sz w:val="24"/>
              </w:rPr>
              <w:t>of</w:t>
            </w:r>
            <w:r w:rsidRPr="00DE3B5F">
              <w:rPr>
                <w:color w:val="00B0F0"/>
                <w:spacing w:val="-5"/>
                <w:sz w:val="24"/>
              </w:rPr>
              <w:t xml:space="preserve"> </w:t>
            </w:r>
            <w:r w:rsidRPr="00DE3B5F">
              <w:rPr>
                <w:color w:val="00B0F0"/>
                <w:sz w:val="24"/>
              </w:rPr>
              <w:t>impact:</w:t>
            </w:r>
            <w:r w:rsidRPr="00DE3B5F">
              <w:rPr>
                <w:color w:val="00B0F0"/>
                <w:spacing w:val="-5"/>
                <w:sz w:val="24"/>
              </w:rPr>
              <w:t xml:space="preserve"> </w:t>
            </w:r>
            <w:r w:rsidRPr="00DE3B5F">
              <w:rPr>
                <w:color w:val="00B0F0"/>
                <w:sz w:val="24"/>
              </w:rPr>
              <w:t>what</w:t>
            </w:r>
            <w:r w:rsidRPr="00DE3B5F">
              <w:rPr>
                <w:color w:val="00B0F0"/>
                <w:spacing w:val="-4"/>
                <w:sz w:val="24"/>
              </w:rPr>
              <w:t xml:space="preserve"> </w:t>
            </w:r>
            <w:r w:rsidRPr="00DE3B5F">
              <w:rPr>
                <w:color w:val="00B0F0"/>
                <w:sz w:val="24"/>
              </w:rPr>
              <w:t>do</w:t>
            </w:r>
            <w:r w:rsidRPr="00DE3B5F">
              <w:rPr>
                <w:color w:val="00B0F0"/>
                <w:spacing w:val="-51"/>
                <w:sz w:val="24"/>
              </w:rPr>
              <w:t xml:space="preserve"> </w:t>
            </w:r>
            <w:r w:rsidRPr="00DE3B5F">
              <w:rPr>
                <w:color w:val="00B0F0"/>
                <w:sz w:val="24"/>
              </w:rPr>
              <w:t>pupils now know and what</w:t>
            </w:r>
            <w:r w:rsidRPr="00DE3B5F">
              <w:rPr>
                <w:color w:val="00B0F0"/>
                <w:spacing w:val="1"/>
                <w:sz w:val="24"/>
              </w:rPr>
              <w:t xml:space="preserve"> </w:t>
            </w:r>
            <w:r w:rsidRPr="00DE3B5F">
              <w:rPr>
                <w:color w:val="00B0F0"/>
                <w:sz w:val="24"/>
              </w:rPr>
              <w:t>can they now do? What has</w:t>
            </w:r>
            <w:r w:rsidRPr="00DE3B5F">
              <w:rPr>
                <w:color w:val="00B0F0"/>
                <w:spacing w:val="1"/>
                <w:sz w:val="24"/>
              </w:rPr>
              <w:t xml:space="preserve"> </w:t>
            </w:r>
            <w:r w:rsidRPr="00DE3B5F">
              <w:rPr>
                <w:color w:val="00B0F0"/>
                <w:sz w:val="24"/>
              </w:rPr>
              <w:t>changed?:</w:t>
            </w:r>
          </w:p>
        </w:tc>
        <w:tc>
          <w:tcPr>
            <w:tcW w:w="3134" w:type="dxa"/>
          </w:tcPr>
          <w:p w:rsidR="00C658FB" w:rsidRPr="00DE3B5F" w:rsidRDefault="00D131A0">
            <w:pPr>
              <w:pStyle w:val="TableParagraph"/>
              <w:spacing w:before="46" w:line="235" w:lineRule="auto"/>
              <w:ind w:right="267"/>
              <w:rPr>
                <w:color w:val="00B0F0"/>
                <w:sz w:val="24"/>
              </w:rPr>
            </w:pPr>
            <w:r w:rsidRPr="00DE3B5F">
              <w:rPr>
                <w:color w:val="00B0F0"/>
                <w:sz w:val="24"/>
              </w:rPr>
              <w:t>Sustainability</w:t>
            </w:r>
            <w:r w:rsidRPr="00DE3B5F">
              <w:rPr>
                <w:color w:val="00B0F0"/>
                <w:spacing w:val="-8"/>
                <w:sz w:val="24"/>
              </w:rPr>
              <w:t xml:space="preserve"> </w:t>
            </w:r>
            <w:r w:rsidRPr="00DE3B5F">
              <w:rPr>
                <w:color w:val="00B0F0"/>
                <w:sz w:val="24"/>
              </w:rPr>
              <w:t>and</w:t>
            </w:r>
            <w:r w:rsidRPr="00DE3B5F">
              <w:rPr>
                <w:color w:val="00B0F0"/>
                <w:spacing w:val="-8"/>
                <w:sz w:val="24"/>
              </w:rPr>
              <w:t xml:space="preserve"> </w:t>
            </w:r>
            <w:r w:rsidRPr="00DE3B5F">
              <w:rPr>
                <w:color w:val="00B0F0"/>
                <w:sz w:val="24"/>
              </w:rPr>
              <w:t>suggested</w:t>
            </w:r>
            <w:r w:rsidRPr="00DE3B5F">
              <w:rPr>
                <w:color w:val="00B0F0"/>
                <w:spacing w:val="-51"/>
                <w:sz w:val="24"/>
              </w:rPr>
              <w:t xml:space="preserve"> </w:t>
            </w:r>
            <w:r w:rsidRPr="00DE3B5F">
              <w:rPr>
                <w:color w:val="00B0F0"/>
                <w:sz w:val="24"/>
              </w:rPr>
              <w:t>next</w:t>
            </w:r>
            <w:r w:rsidRPr="00DE3B5F">
              <w:rPr>
                <w:color w:val="00B0F0"/>
                <w:spacing w:val="-1"/>
                <w:sz w:val="24"/>
              </w:rPr>
              <w:t xml:space="preserve"> </w:t>
            </w:r>
            <w:r w:rsidRPr="00DE3B5F">
              <w:rPr>
                <w:color w:val="00B0F0"/>
                <w:sz w:val="24"/>
              </w:rPr>
              <w:t>steps:</w:t>
            </w:r>
          </w:p>
        </w:tc>
      </w:tr>
      <w:tr w:rsidR="00C658FB">
        <w:trPr>
          <w:trHeight w:val="1705"/>
        </w:trPr>
        <w:tc>
          <w:tcPr>
            <w:tcW w:w="3720" w:type="dxa"/>
            <w:tcBorders>
              <w:bottom w:val="single" w:sz="12" w:space="0" w:color="231F20"/>
            </w:tcBorders>
          </w:tcPr>
          <w:p w:rsidR="00DE3B5F" w:rsidRDefault="00DE3B5F" w:rsidP="00DE3B5F">
            <w:pPr>
              <w:pStyle w:val="TableParagraph"/>
              <w:ind w:left="0"/>
              <w:rPr>
                <w:rFonts w:asciiTheme="minorHAnsi" w:hAnsiTheme="minorHAnsi" w:cstheme="minorHAnsi"/>
                <w:sz w:val="24"/>
                <w:szCs w:val="24"/>
              </w:rPr>
            </w:pPr>
            <w:r>
              <w:rPr>
                <w:rFonts w:asciiTheme="minorHAnsi" w:hAnsiTheme="minorHAnsi" w:cstheme="minorHAnsi"/>
                <w:sz w:val="24"/>
                <w:szCs w:val="24"/>
              </w:rPr>
              <w:t>-</w:t>
            </w:r>
            <w:r w:rsidRPr="00B13AB1">
              <w:rPr>
                <w:rFonts w:asciiTheme="minorHAnsi" w:hAnsiTheme="minorHAnsi" w:cstheme="minorHAnsi"/>
                <w:sz w:val="24"/>
                <w:szCs w:val="24"/>
              </w:rPr>
              <w:t xml:space="preserve">To continue to promote daily </w:t>
            </w:r>
            <w:r>
              <w:rPr>
                <w:rFonts w:asciiTheme="minorHAnsi" w:hAnsiTheme="minorHAnsi" w:cstheme="minorHAnsi"/>
                <w:sz w:val="24"/>
                <w:szCs w:val="24"/>
              </w:rPr>
              <w:t>running for</w:t>
            </w:r>
            <w:r w:rsidRPr="00B13AB1">
              <w:rPr>
                <w:rFonts w:asciiTheme="minorHAnsi" w:hAnsiTheme="minorHAnsi" w:cstheme="minorHAnsi"/>
                <w:sz w:val="24"/>
                <w:szCs w:val="24"/>
              </w:rPr>
              <w:t xml:space="preserve"> children in school and overall fitness for </w:t>
            </w:r>
            <w:r>
              <w:rPr>
                <w:rFonts w:asciiTheme="minorHAnsi" w:hAnsiTheme="minorHAnsi" w:cstheme="minorHAnsi"/>
                <w:sz w:val="24"/>
                <w:szCs w:val="24"/>
              </w:rPr>
              <w:t xml:space="preserve">Children </w:t>
            </w:r>
          </w:p>
          <w:p w:rsidR="00C658FB" w:rsidRDefault="00DE3B5F" w:rsidP="00DE3B5F">
            <w:pPr>
              <w:pStyle w:val="TableParagraph"/>
              <w:ind w:left="0"/>
              <w:rPr>
                <w:rFonts w:asciiTheme="minorHAnsi" w:hAnsiTheme="minorHAnsi" w:cstheme="minorHAnsi"/>
                <w:sz w:val="24"/>
                <w:szCs w:val="24"/>
              </w:rPr>
            </w:pPr>
            <w:r>
              <w:rPr>
                <w:rFonts w:asciiTheme="minorHAnsi" w:hAnsiTheme="minorHAnsi" w:cstheme="minorHAnsi"/>
                <w:sz w:val="24"/>
                <w:szCs w:val="24"/>
              </w:rPr>
              <w:t>-Pinpoint specific groups of children who need to access intervention for their physical education through our coaching package.</w:t>
            </w:r>
          </w:p>
          <w:p w:rsidR="00DE3B5F" w:rsidRDefault="00DE3B5F" w:rsidP="00DE3B5F">
            <w:pPr>
              <w:pStyle w:val="TableParagraph"/>
              <w:rPr>
                <w:rFonts w:asciiTheme="minorHAnsi" w:hAnsiTheme="minorHAnsi" w:cstheme="minorHAnsi"/>
              </w:rPr>
            </w:pPr>
            <w:r>
              <w:rPr>
                <w:rFonts w:asciiTheme="minorHAnsi" w:hAnsiTheme="minorHAnsi" w:cstheme="minorHAnsi"/>
                <w:sz w:val="24"/>
                <w:szCs w:val="24"/>
              </w:rPr>
              <w:t>-</w:t>
            </w:r>
            <w:r w:rsidRPr="00AA3E6F">
              <w:rPr>
                <w:rFonts w:asciiTheme="minorHAnsi" w:hAnsiTheme="minorHAnsi" w:cstheme="minorHAnsi"/>
              </w:rPr>
              <w:t xml:space="preserve">Ensure our high quality PE and school sport offer develops competent and confident movers with the aim of inspiring lifelong participation in physical activity. </w:t>
            </w:r>
          </w:p>
          <w:p w:rsidR="00DE3B5F" w:rsidRDefault="00DE3B5F" w:rsidP="00DE3B5F">
            <w:pPr>
              <w:pStyle w:val="TableParagraph"/>
              <w:rPr>
                <w:rFonts w:asciiTheme="minorHAnsi" w:hAnsiTheme="minorHAnsi" w:cstheme="minorHAnsi"/>
              </w:rPr>
            </w:pPr>
            <w:r>
              <w:rPr>
                <w:rFonts w:asciiTheme="minorHAnsi" w:hAnsiTheme="minorHAnsi" w:cstheme="minorHAnsi"/>
              </w:rPr>
              <w:t>-</w:t>
            </w:r>
            <w:r w:rsidR="00F827AF">
              <w:rPr>
                <w:rFonts w:asciiTheme="minorHAnsi" w:hAnsiTheme="minorHAnsi" w:cstheme="minorHAnsi"/>
              </w:rPr>
              <w:t xml:space="preserve"> </w:t>
            </w:r>
            <w:proofErr w:type="spellStart"/>
            <w:r w:rsidR="00F827AF">
              <w:rPr>
                <w:rFonts w:asciiTheme="minorHAnsi" w:hAnsiTheme="minorHAnsi" w:cstheme="minorHAnsi"/>
              </w:rPr>
              <w:t>Bikeability</w:t>
            </w:r>
            <w:proofErr w:type="spellEnd"/>
            <w:r w:rsidR="00F827AF">
              <w:rPr>
                <w:rFonts w:asciiTheme="minorHAnsi" w:hAnsiTheme="minorHAnsi" w:cstheme="minorHAnsi"/>
              </w:rPr>
              <w:t xml:space="preserve"> provided for whole school to increase bike confidence and Year 6 to take part in </w:t>
            </w:r>
            <w:proofErr w:type="spellStart"/>
            <w:r w:rsidR="00F827AF">
              <w:rPr>
                <w:rFonts w:asciiTheme="minorHAnsi" w:hAnsiTheme="minorHAnsi" w:cstheme="minorHAnsi"/>
              </w:rPr>
              <w:t>Bikeability</w:t>
            </w:r>
            <w:proofErr w:type="spellEnd"/>
            <w:r w:rsidR="00F827AF">
              <w:rPr>
                <w:rFonts w:asciiTheme="minorHAnsi" w:hAnsiTheme="minorHAnsi" w:cstheme="minorHAnsi"/>
              </w:rPr>
              <w:t xml:space="preserve"> award </w:t>
            </w:r>
          </w:p>
          <w:p w:rsidR="00F827AF" w:rsidRPr="00AA3E6F" w:rsidRDefault="00F827AF" w:rsidP="00DE3B5F">
            <w:pPr>
              <w:pStyle w:val="TableParagraph"/>
              <w:rPr>
                <w:rFonts w:asciiTheme="minorHAnsi" w:hAnsiTheme="minorHAnsi" w:cstheme="minorHAnsi"/>
              </w:rPr>
            </w:pPr>
            <w:r>
              <w:rPr>
                <w:rFonts w:asciiTheme="minorHAnsi" w:hAnsiTheme="minorHAnsi" w:cstheme="minorHAnsi"/>
              </w:rPr>
              <w:t xml:space="preserve">- Balance bikes for EYFS to improve core stability and bike riding confidence </w:t>
            </w:r>
          </w:p>
          <w:p w:rsidR="00DE3B5F" w:rsidRDefault="00DE3B5F" w:rsidP="00DE3B5F">
            <w:pPr>
              <w:pStyle w:val="TableParagraph"/>
              <w:ind w:left="0"/>
              <w:rPr>
                <w:rFonts w:ascii="Times New Roman"/>
                <w:sz w:val="24"/>
              </w:rPr>
            </w:pPr>
          </w:p>
        </w:tc>
        <w:tc>
          <w:tcPr>
            <w:tcW w:w="3600" w:type="dxa"/>
            <w:tcBorders>
              <w:bottom w:val="single" w:sz="12" w:space="0" w:color="231F20"/>
            </w:tcBorders>
          </w:tcPr>
          <w:p w:rsidR="008E4DC5" w:rsidRPr="00AA3E6F" w:rsidRDefault="008E4DC5" w:rsidP="008E4DC5">
            <w:pPr>
              <w:pStyle w:val="TableParagraph"/>
              <w:rPr>
                <w:rFonts w:asciiTheme="minorHAnsi" w:hAnsiTheme="minorHAnsi" w:cstheme="minorHAnsi"/>
              </w:rPr>
            </w:pPr>
            <w:r w:rsidRPr="00AA3E6F">
              <w:rPr>
                <w:rFonts w:asciiTheme="minorHAnsi" w:hAnsiTheme="minorHAnsi" w:cstheme="minorHAnsi"/>
              </w:rPr>
              <w:t xml:space="preserve">- Through PE lessons and sport, ensure our children understand the role of movement in the development of their own physical literacy, fitness and well-being. </w:t>
            </w:r>
          </w:p>
          <w:p w:rsidR="008E4DC5" w:rsidRPr="00AA3E6F" w:rsidRDefault="008E4DC5" w:rsidP="000A3E20">
            <w:pPr>
              <w:pStyle w:val="TableParagraph"/>
              <w:rPr>
                <w:rFonts w:asciiTheme="minorHAnsi" w:hAnsiTheme="minorHAnsi" w:cstheme="minorHAnsi"/>
              </w:rPr>
            </w:pPr>
            <w:r w:rsidRPr="00AA3E6F">
              <w:rPr>
                <w:rFonts w:asciiTheme="minorHAnsi" w:hAnsiTheme="minorHAnsi" w:cstheme="minorHAnsi"/>
              </w:rPr>
              <w:t>- Build links with local community sports clubs through our SGO.</w:t>
            </w:r>
          </w:p>
          <w:p w:rsidR="008E4DC5" w:rsidRPr="00AA3E6F" w:rsidRDefault="008E4DC5" w:rsidP="008E4DC5">
            <w:pPr>
              <w:pStyle w:val="TableParagraph"/>
              <w:rPr>
                <w:rFonts w:asciiTheme="minorHAnsi" w:hAnsiTheme="minorHAnsi" w:cstheme="minorHAnsi"/>
              </w:rPr>
            </w:pPr>
            <w:r w:rsidRPr="00AA3E6F">
              <w:rPr>
                <w:rFonts w:asciiTheme="minorHAnsi" w:hAnsiTheme="minorHAnsi" w:cstheme="minorHAnsi"/>
              </w:rPr>
              <w:t>- Purchase</w:t>
            </w:r>
            <w:r w:rsidRPr="00AA3E6F">
              <w:rPr>
                <w:rFonts w:asciiTheme="minorHAnsi" w:hAnsiTheme="minorHAnsi" w:cstheme="minorHAnsi"/>
                <w:spacing w:val="-1"/>
              </w:rPr>
              <w:t xml:space="preserve"> </w:t>
            </w:r>
            <w:r w:rsidRPr="00AA3E6F">
              <w:rPr>
                <w:rFonts w:asciiTheme="minorHAnsi" w:hAnsiTheme="minorHAnsi" w:cstheme="minorHAnsi"/>
              </w:rPr>
              <w:t>Resources</w:t>
            </w:r>
          </w:p>
          <w:p w:rsidR="00C658FB" w:rsidRDefault="000A3E20" w:rsidP="000A3E20">
            <w:pPr>
              <w:pStyle w:val="TableParagraph"/>
              <w:ind w:left="0"/>
              <w:rPr>
                <w:rFonts w:asciiTheme="minorHAnsi" w:hAnsiTheme="minorHAnsi" w:cstheme="minorHAnsi"/>
              </w:rPr>
            </w:pPr>
            <w:r>
              <w:rPr>
                <w:rFonts w:asciiTheme="minorHAnsi" w:hAnsiTheme="minorHAnsi" w:cstheme="minorHAnsi"/>
              </w:rPr>
              <w:t xml:space="preserve"> </w:t>
            </w:r>
            <w:r w:rsidR="008E4DC5" w:rsidRPr="00AA3E6F">
              <w:rPr>
                <w:rFonts w:asciiTheme="minorHAnsi" w:hAnsiTheme="minorHAnsi" w:cstheme="minorHAnsi"/>
              </w:rPr>
              <w:t xml:space="preserve">- Encourage use of initiatives such as the </w:t>
            </w:r>
            <w:r>
              <w:rPr>
                <w:rFonts w:asciiTheme="minorHAnsi" w:hAnsiTheme="minorHAnsi" w:cstheme="minorHAnsi"/>
              </w:rPr>
              <w:t>‘Daily Mile’ in ALL year groups</w:t>
            </w:r>
          </w:p>
          <w:p w:rsidR="000A3E20" w:rsidRDefault="000A3E20" w:rsidP="000A3E20">
            <w:pPr>
              <w:pStyle w:val="TableParagraph"/>
              <w:ind w:left="0"/>
              <w:rPr>
                <w:rFonts w:asciiTheme="minorHAnsi" w:hAnsiTheme="minorHAnsi" w:cstheme="minorHAnsi"/>
              </w:rPr>
            </w:pPr>
            <w:r>
              <w:rPr>
                <w:rFonts w:asciiTheme="minorHAnsi" w:hAnsiTheme="minorHAnsi" w:cstheme="minorHAnsi"/>
              </w:rPr>
              <w:t xml:space="preserve"> -Encourage EYFS to use track and outdoor areas </w:t>
            </w:r>
          </w:p>
          <w:p w:rsidR="000A3E20" w:rsidRDefault="000A3E20" w:rsidP="000A3E20">
            <w:pPr>
              <w:pStyle w:val="TableParagraph"/>
              <w:ind w:left="0"/>
              <w:rPr>
                <w:rFonts w:ascii="Times New Roman"/>
                <w:sz w:val="24"/>
              </w:rPr>
            </w:pPr>
            <w:r>
              <w:rPr>
                <w:rFonts w:asciiTheme="minorHAnsi" w:hAnsiTheme="minorHAnsi" w:cstheme="minorHAnsi"/>
              </w:rPr>
              <w:t xml:space="preserve"> - </w:t>
            </w:r>
            <w:r w:rsidR="00327F5E">
              <w:rPr>
                <w:rFonts w:asciiTheme="minorHAnsi" w:hAnsiTheme="minorHAnsi" w:cstheme="minorHAnsi"/>
              </w:rPr>
              <w:t>Daily mile track</w:t>
            </w:r>
          </w:p>
        </w:tc>
        <w:tc>
          <w:tcPr>
            <w:tcW w:w="1616" w:type="dxa"/>
            <w:tcBorders>
              <w:bottom w:val="single" w:sz="12" w:space="0" w:color="231F20"/>
            </w:tcBorders>
          </w:tcPr>
          <w:p w:rsidR="00C658FB" w:rsidRDefault="00D131A0" w:rsidP="008E4DC5">
            <w:pPr>
              <w:pStyle w:val="TableParagraph"/>
              <w:spacing w:before="160"/>
              <w:ind w:left="0"/>
              <w:rPr>
                <w:sz w:val="24"/>
              </w:rPr>
            </w:pPr>
            <w:r>
              <w:rPr>
                <w:sz w:val="24"/>
              </w:rPr>
              <w:t>£</w:t>
            </w:r>
            <w:r w:rsidR="00327F5E">
              <w:rPr>
                <w:sz w:val="24"/>
              </w:rPr>
              <w:t xml:space="preserve"> 9,264 (towards the</w:t>
            </w:r>
            <w:r w:rsidR="00255B0C">
              <w:rPr>
                <w:sz w:val="24"/>
              </w:rPr>
              <w:t xml:space="preserve"> running</w:t>
            </w:r>
            <w:r w:rsidR="00327F5E">
              <w:rPr>
                <w:sz w:val="24"/>
              </w:rPr>
              <w:t xml:space="preserve"> track) </w:t>
            </w:r>
          </w:p>
          <w:p w:rsidR="00255B0C" w:rsidRDefault="00255B0C" w:rsidP="008E4DC5">
            <w:pPr>
              <w:pStyle w:val="TableParagraph"/>
              <w:spacing w:before="160"/>
              <w:ind w:left="0"/>
              <w:rPr>
                <w:sz w:val="24"/>
              </w:rPr>
            </w:pPr>
          </w:p>
          <w:p w:rsidR="00255B0C" w:rsidRDefault="00255B0C" w:rsidP="008E4DC5">
            <w:pPr>
              <w:pStyle w:val="TableParagraph"/>
              <w:spacing w:before="160"/>
              <w:ind w:left="0"/>
              <w:rPr>
                <w:sz w:val="24"/>
              </w:rPr>
            </w:pPr>
            <w:r>
              <w:rPr>
                <w:sz w:val="24"/>
              </w:rPr>
              <w:t>£4900 (GOVELO)</w:t>
            </w:r>
          </w:p>
          <w:p w:rsidR="00255B0C" w:rsidRDefault="00255B0C" w:rsidP="008E4DC5">
            <w:pPr>
              <w:pStyle w:val="TableParagraph"/>
              <w:spacing w:before="160"/>
              <w:ind w:left="0"/>
              <w:rPr>
                <w:sz w:val="24"/>
              </w:rPr>
            </w:pPr>
          </w:p>
          <w:p w:rsidR="00255B0C" w:rsidRDefault="00255B0C" w:rsidP="008E4DC5">
            <w:pPr>
              <w:pStyle w:val="TableParagraph"/>
              <w:spacing w:before="160"/>
              <w:ind w:left="0"/>
              <w:rPr>
                <w:sz w:val="24"/>
              </w:rPr>
            </w:pPr>
            <w:r>
              <w:rPr>
                <w:sz w:val="24"/>
              </w:rPr>
              <w:t>Balance bikes and helmets £400</w:t>
            </w:r>
          </w:p>
          <w:p w:rsidR="00255B0C" w:rsidRDefault="00255B0C" w:rsidP="008E4DC5">
            <w:pPr>
              <w:pStyle w:val="TableParagraph"/>
              <w:spacing w:before="160"/>
              <w:ind w:left="0"/>
              <w:rPr>
                <w:sz w:val="24"/>
              </w:rPr>
            </w:pPr>
          </w:p>
          <w:p w:rsidR="00255B0C" w:rsidRDefault="00255B0C" w:rsidP="008E4DC5">
            <w:pPr>
              <w:pStyle w:val="TableParagraph"/>
              <w:spacing w:before="160"/>
              <w:ind w:left="0"/>
              <w:rPr>
                <w:sz w:val="24"/>
              </w:rPr>
            </w:pPr>
            <w:r>
              <w:rPr>
                <w:sz w:val="24"/>
              </w:rPr>
              <w:t>PE scheme of work £1000</w:t>
            </w:r>
          </w:p>
          <w:p w:rsidR="00255B0C" w:rsidRDefault="00255B0C" w:rsidP="008E4DC5">
            <w:pPr>
              <w:pStyle w:val="TableParagraph"/>
              <w:spacing w:before="160"/>
              <w:ind w:left="0"/>
              <w:rPr>
                <w:sz w:val="24"/>
              </w:rPr>
            </w:pPr>
            <w:r>
              <w:rPr>
                <w:sz w:val="24"/>
              </w:rPr>
              <w:t xml:space="preserve">Additional intervention group for PE- </w:t>
            </w:r>
            <w:r>
              <w:rPr>
                <w:sz w:val="24"/>
              </w:rPr>
              <w:lastRenderedPageBreak/>
              <w:t>£750</w:t>
            </w:r>
          </w:p>
          <w:p w:rsidR="00327F5E" w:rsidRDefault="00327F5E" w:rsidP="008E4DC5">
            <w:pPr>
              <w:pStyle w:val="TableParagraph"/>
              <w:spacing w:before="160"/>
              <w:ind w:left="0"/>
              <w:rPr>
                <w:sz w:val="24"/>
              </w:rPr>
            </w:pPr>
          </w:p>
        </w:tc>
        <w:tc>
          <w:tcPr>
            <w:tcW w:w="3307" w:type="dxa"/>
            <w:tcBorders>
              <w:bottom w:val="single" w:sz="12" w:space="0" w:color="231F20"/>
            </w:tcBorders>
          </w:tcPr>
          <w:p w:rsidR="000A3E20" w:rsidRPr="00AA3E6F" w:rsidRDefault="000A3E20" w:rsidP="000A3E20">
            <w:pPr>
              <w:pStyle w:val="TableParagraph"/>
              <w:rPr>
                <w:rFonts w:asciiTheme="minorHAnsi" w:hAnsiTheme="minorHAnsi" w:cstheme="minorHAnsi"/>
              </w:rPr>
            </w:pPr>
            <w:r w:rsidRPr="00AA3E6F">
              <w:rPr>
                <w:rFonts w:asciiTheme="minorHAnsi" w:hAnsiTheme="minorHAnsi" w:cstheme="minorHAnsi"/>
              </w:rPr>
              <w:lastRenderedPageBreak/>
              <w:t>- Positive attitudes to health and well-being</w:t>
            </w:r>
          </w:p>
          <w:p w:rsidR="000A3E20" w:rsidRDefault="000A3E20" w:rsidP="000A3E20">
            <w:pPr>
              <w:pStyle w:val="TableParagraph"/>
              <w:rPr>
                <w:rFonts w:asciiTheme="minorHAnsi" w:hAnsiTheme="minorHAnsi" w:cstheme="minorHAnsi"/>
              </w:rPr>
            </w:pPr>
            <w:r w:rsidRPr="00AA3E6F">
              <w:rPr>
                <w:rFonts w:asciiTheme="minorHAnsi" w:hAnsiTheme="minorHAnsi" w:cstheme="minorHAnsi"/>
              </w:rPr>
              <w:t>- Pupil concentration, commitment, self-esteem and behaviour enhanced for sports ambassadors</w:t>
            </w:r>
          </w:p>
          <w:p w:rsidR="000A3E20" w:rsidRPr="00AA3E6F" w:rsidRDefault="000A3E20" w:rsidP="000A3E20">
            <w:pPr>
              <w:pStyle w:val="TableParagraph"/>
              <w:rPr>
                <w:rFonts w:asciiTheme="minorHAnsi" w:hAnsiTheme="minorHAnsi" w:cstheme="minorHAnsi"/>
              </w:rPr>
            </w:pPr>
            <w:r>
              <w:rPr>
                <w:rFonts w:asciiTheme="minorHAnsi" w:hAnsiTheme="minorHAnsi" w:cstheme="minorHAnsi"/>
              </w:rPr>
              <w:t>- Children enjoy PE lessons with both coaches and teachers</w:t>
            </w:r>
          </w:p>
          <w:p w:rsidR="000A3E20" w:rsidRPr="00AA3E6F" w:rsidRDefault="000A3E20" w:rsidP="000A3E20">
            <w:pPr>
              <w:pStyle w:val="TableParagraph"/>
              <w:rPr>
                <w:rFonts w:asciiTheme="minorHAnsi" w:hAnsiTheme="minorHAnsi" w:cstheme="minorHAnsi"/>
              </w:rPr>
            </w:pPr>
            <w:r w:rsidRPr="00AA3E6F">
              <w:rPr>
                <w:rFonts w:asciiTheme="minorHAnsi" w:hAnsiTheme="minorHAnsi" w:cstheme="minorHAnsi"/>
              </w:rPr>
              <w:t xml:space="preserve">- Positive behaviour and a sense of fair play enhanced </w:t>
            </w:r>
          </w:p>
          <w:p w:rsidR="000A3E20" w:rsidRPr="00AA3E6F" w:rsidRDefault="000A3E20" w:rsidP="000A3E20">
            <w:pPr>
              <w:pStyle w:val="TableParagraph"/>
              <w:rPr>
                <w:rFonts w:asciiTheme="minorHAnsi" w:hAnsiTheme="minorHAnsi" w:cstheme="minorHAnsi"/>
              </w:rPr>
            </w:pPr>
            <w:r w:rsidRPr="00AA3E6F">
              <w:rPr>
                <w:rFonts w:asciiTheme="minorHAnsi" w:hAnsiTheme="minorHAnsi" w:cstheme="minorHAnsi"/>
              </w:rPr>
              <w:t xml:space="preserve">- Pupils activity at lunch and break increased </w:t>
            </w:r>
          </w:p>
          <w:p w:rsidR="000A3E20" w:rsidRPr="00AA3E6F" w:rsidRDefault="000A3E20" w:rsidP="00AA45C7">
            <w:pPr>
              <w:pStyle w:val="TableParagraph"/>
              <w:tabs>
                <w:tab w:val="left" w:pos="406"/>
              </w:tabs>
              <w:ind w:right="-15"/>
              <w:rPr>
                <w:rFonts w:asciiTheme="minorHAnsi" w:hAnsiTheme="minorHAnsi" w:cstheme="minorHAnsi"/>
              </w:rPr>
            </w:pPr>
            <w:r w:rsidRPr="00AA3E6F">
              <w:rPr>
                <w:rFonts w:asciiTheme="minorHAnsi" w:hAnsiTheme="minorHAnsi" w:cstheme="minorHAnsi"/>
              </w:rPr>
              <w:t>- Children taking part in daily additional activities such as ‘The Daily Mile’ regularly</w:t>
            </w:r>
            <w:r w:rsidR="00AA45C7">
              <w:rPr>
                <w:rFonts w:asciiTheme="minorHAnsi" w:hAnsiTheme="minorHAnsi" w:cstheme="minorHAnsi"/>
              </w:rPr>
              <w:t xml:space="preserve"> at lunch times and afternoon brain breaks</w:t>
            </w:r>
          </w:p>
          <w:p w:rsidR="000A3E20" w:rsidRDefault="000A3E20" w:rsidP="000A3E20">
            <w:pPr>
              <w:pStyle w:val="TableParagraph"/>
              <w:rPr>
                <w:rFonts w:asciiTheme="minorHAnsi" w:hAnsiTheme="minorHAnsi" w:cstheme="minorHAnsi"/>
              </w:rPr>
            </w:pPr>
            <w:r w:rsidRPr="00AA3E6F">
              <w:rPr>
                <w:rFonts w:asciiTheme="minorHAnsi" w:hAnsiTheme="minorHAnsi" w:cstheme="minorHAnsi"/>
              </w:rPr>
              <w:t>- children across the school more active on a daily basis and enjoy being active</w:t>
            </w:r>
          </w:p>
          <w:p w:rsidR="00F34561" w:rsidRDefault="00F34561" w:rsidP="00F34561">
            <w:pPr>
              <w:pStyle w:val="TableParagraph"/>
              <w:rPr>
                <w:rFonts w:asciiTheme="minorHAnsi" w:hAnsiTheme="minorHAnsi" w:cstheme="minorHAnsi"/>
              </w:rPr>
            </w:pPr>
            <w:r>
              <w:rPr>
                <w:rFonts w:asciiTheme="minorHAnsi" w:hAnsiTheme="minorHAnsi" w:cstheme="minorHAnsi"/>
              </w:rPr>
              <w:t xml:space="preserve">- Children have more room on the playground at break times as y3/4 and y5/6 have separate play times. </w:t>
            </w:r>
          </w:p>
          <w:p w:rsidR="00F34561" w:rsidRPr="00AA3E6F" w:rsidRDefault="00F34561" w:rsidP="00F34561">
            <w:pPr>
              <w:pStyle w:val="TableParagraph"/>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Rota</w:t>
            </w:r>
            <w:proofErr w:type="spellEnd"/>
            <w:r>
              <w:rPr>
                <w:rFonts w:asciiTheme="minorHAnsi" w:hAnsiTheme="minorHAnsi" w:cstheme="minorHAnsi"/>
              </w:rPr>
              <w:t xml:space="preserve"> system at lunchtime ensures </w:t>
            </w:r>
            <w:r>
              <w:rPr>
                <w:rFonts w:asciiTheme="minorHAnsi" w:hAnsiTheme="minorHAnsi" w:cstheme="minorHAnsi"/>
              </w:rPr>
              <w:lastRenderedPageBreak/>
              <w:t xml:space="preserve">that children get to take part in lots of different activities </w:t>
            </w:r>
          </w:p>
          <w:p w:rsidR="00F34561" w:rsidRPr="00AA3E6F" w:rsidRDefault="00F34561" w:rsidP="000A3E20">
            <w:pPr>
              <w:pStyle w:val="TableParagraph"/>
              <w:rPr>
                <w:rFonts w:asciiTheme="minorHAnsi" w:hAnsiTheme="minorHAnsi" w:cstheme="minorHAnsi"/>
              </w:rPr>
            </w:pPr>
          </w:p>
          <w:p w:rsidR="000A3E20" w:rsidRPr="00AA3E6F" w:rsidRDefault="000A3E20" w:rsidP="000A3E20">
            <w:pPr>
              <w:pStyle w:val="TableParagraph"/>
              <w:rPr>
                <w:rFonts w:asciiTheme="minorHAnsi" w:hAnsiTheme="minorHAnsi" w:cstheme="minorHAnsi"/>
              </w:rPr>
            </w:pPr>
          </w:p>
          <w:p w:rsidR="000A3E20" w:rsidRPr="00AA3E6F" w:rsidRDefault="000A3E20" w:rsidP="000A3E20">
            <w:pPr>
              <w:pStyle w:val="TableParagraph"/>
              <w:rPr>
                <w:rFonts w:asciiTheme="minorHAnsi" w:hAnsiTheme="minorHAnsi" w:cstheme="minorHAnsi"/>
              </w:rPr>
            </w:pPr>
            <w:r w:rsidRPr="00AA3E6F">
              <w:rPr>
                <w:rFonts w:asciiTheme="minorHAnsi" w:hAnsiTheme="minorHAnsi" w:cstheme="minorHAnsi"/>
              </w:rPr>
              <w:t xml:space="preserve">Evidence - </w:t>
            </w:r>
          </w:p>
          <w:p w:rsidR="000A3E20" w:rsidRPr="00AA3E6F" w:rsidRDefault="000A3E20" w:rsidP="000A3E20">
            <w:pPr>
              <w:pStyle w:val="TableParagraph"/>
              <w:rPr>
                <w:rFonts w:asciiTheme="minorHAnsi" w:hAnsiTheme="minorHAnsi" w:cstheme="minorHAnsi"/>
              </w:rPr>
            </w:pPr>
            <w:r w:rsidRPr="00AA3E6F">
              <w:rPr>
                <w:rFonts w:asciiTheme="minorHAnsi" w:hAnsiTheme="minorHAnsi" w:cstheme="minorHAnsi"/>
              </w:rPr>
              <w:t>- Curriculum map</w:t>
            </w:r>
          </w:p>
          <w:p w:rsidR="000A3E20" w:rsidRPr="00AA3E6F" w:rsidRDefault="000A3E20" w:rsidP="000A3E20">
            <w:pPr>
              <w:pStyle w:val="TableParagraph"/>
              <w:rPr>
                <w:rFonts w:asciiTheme="minorHAnsi" w:hAnsiTheme="minorHAnsi" w:cstheme="minorHAnsi"/>
              </w:rPr>
            </w:pPr>
            <w:r w:rsidRPr="00AA3E6F">
              <w:rPr>
                <w:rFonts w:asciiTheme="minorHAnsi" w:hAnsiTheme="minorHAnsi" w:cstheme="minorHAnsi"/>
              </w:rPr>
              <w:t>- PE policy</w:t>
            </w:r>
          </w:p>
          <w:p w:rsidR="000A3E20" w:rsidRPr="00AA3E6F" w:rsidRDefault="000A3E20" w:rsidP="000A3E20">
            <w:pPr>
              <w:pStyle w:val="TableParagraph"/>
              <w:rPr>
                <w:rFonts w:asciiTheme="minorHAnsi" w:hAnsiTheme="minorHAnsi" w:cstheme="minorHAnsi"/>
              </w:rPr>
            </w:pPr>
            <w:r w:rsidRPr="00AA3E6F">
              <w:rPr>
                <w:rFonts w:asciiTheme="minorHAnsi" w:hAnsiTheme="minorHAnsi" w:cstheme="minorHAnsi"/>
              </w:rPr>
              <w:t>- Registers of participation</w:t>
            </w:r>
          </w:p>
          <w:p w:rsidR="000A3E20" w:rsidRDefault="000A3E20" w:rsidP="000A3E20">
            <w:pPr>
              <w:pStyle w:val="TableParagraph"/>
              <w:rPr>
                <w:rFonts w:asciiTheme="minorHAnsi" w:hAnsiTheme="minorHAnsi" w:cstheme="minorHAnsi"/>
              </w:rPr>
            </w:pPr>
            <w:r w:rsidRPr="00AA3E6F">
              <w:rPr>
                <w:rFonts w:asciiTheme="minorHAnsi" w:hAnsiTheme="minorHAnsi" w:cstheme="minorHAnsi"/>
              </w:rPr>
              <w:t xml:space="preserve">- </w:t>
            </w:r>
            <w:r>
              <w:rPr>
                <w:rFonts w:asciiTheme="minorHAnsi" w:hAnsiTheme="minorHAnsi" w:cstheme="minorHAnsi"/>
              </w:rPr>
              <w:t xml:space="preserve">PE app assessments </w:t>
            </w:r>
          </w:p>
          <w:p w:rsidR="000A3E20" w:rsidRDefault="000A3E20" w:rsidP="000A3E20">
            <w:pPr>
              <w:pStyle w:val="TableParagraph"/>
              <w:rPr>
                <w:rFonts w:asciiTheme="minorHAnsi" w:hAnsiTheme="minorHAnsi" w:cstheme="minorHAnsi"/>
              </w:rPr>
            </w:pPr>
            <w:r>
              <w:rPr>
                <w:rFonts w:asciiTheme="minorHAnsi" w:hAnsiTheme="minorHAnsi" w:cstheme="minorHAnsi"/>
              </w:rPr>
              <w:t xml:space="preserve">- Pupil interviews </w:t>
            </w:r>
          </w:p>
          <w:p w:rsidR="000A3E20" w:rsidRPr="000A3E20" w:rsidRDefault="000A3E20" w:rsidP="000A3E20">
            <w:pPr>
              <w:pStyle w:val="TableParagraph"/>
              <w:rPr>
                <w:rFonts w:asciiTheme="minorHAnsi" w:hAnsiTheme="minorHAnsi" w:cstheme="minorHAnsi"/>
              </w:rPr>
            </w:pPr>
            <w:r>
              <w:rPr>
                <w:rFonts w:asciiTheme="minorHAnsi" w:hAnsiTheme="minorHAnsi" w:cstheme="minorHAnsi"/>
              </w:rPr>
              <w:t>- Winning good sportsmanship awards at comps</w:t>
            </w:r>
          </w:p>
        </w:tc>
        <w:tc>
          <w:tcPr>
            <w:tcW w:w="3134" w:type="dxa"/>
            <w:tcBorders>
              <w:bottom w:val="single" w:sz="12" w:space="0" w:color="231F20"/>
            </w:tcBorders>
          </w:tcPr>
          <w:p w:rsidR="00C658FB" w:rsidRDefault="00AA45C7" w:rsidP="00AA45C7">
            <w:pPr>
              <w:pStyle w:val="TableParagraph"/>
              <w:ind w:left="0"/>
              <w:rPr>
                <w:rFonts w:asciiTheme="minorHAnsi" w:hAnsiTheme="minorHAnsi" w:cstheme="minorHAnsi"/>
              </w:rPr>
            </w:pPr>
            <w:r>
              <w:rPr>
                <w:rFonts w:asciiTheme="minorHAnsi" w:hAnsiTheme="minorHAnsi" w:cstheme="minorHAnsi"/>
              </w:rPr>
              <w:lastRenderedPageBreak/>
              <w:t>- Ensure assessments are happening half termly on PE app</w:t>
            </w:r>
          </w:p>
          <w:p w:rsidR="00AA45C7" w:rsidRDefault="00AA45C7" w:rsidP="00AA45C7">
            <w:pPr>
              <w:pStyle w:val="TableParagraph"/>
              <w:ind w:left="0"/>
              <w:rPr>
                <w:rFonts w:asciiTheme="minorHAnsi" w:hAnsiTheme="minorHAnsi" w:cstheme="minorHAnsi"/>
              </w:rPr>
            </w:pPr>
            <w:r>
              <w:rPr>
                <w:rFonts w:asciiTheme="minorHAnsi" w:hAnsiTheme="minorHAnsi" w:cstheme="minorHAnsi"/>
              </w:rPr>
              <w:t xml:space="preserve">-Encourage daily mile competitions </w:t>
            </w:r>
            <w:proofErr w:type="spellStart"/>
            <w:r>
              <w:rPr>
                <w:rFonts w:asciiTheme="minorHAnsi" w:hAnsiTheme="minorHAnsi" w:cstheme="minorHAnsi"/>
              </w:rPr>
              <w:t>etc</w:t>
            </w:r>
            <w:proofErr w:type="spellEnd"/>
            <w:r>
              <w:rPr>
                <w:rFonts w:asciiTheme="minorHAnsi" w:hAnsiTheme="minorHAnsi" w:cstheme="minorHAnsi"/>
              </w:rPr>
              <w:t xml:space="preserve"> for sports crew to run</w:t>
            </w:r>
          </w:p>
          <w:p w:rsidR="00AA45C7" w:rsidRDefault="00AA45C7" w:rsidP="00AA45C7">
            <w:pPr>
              <w:pStyle w:val="TableParagraph"/>
              <w:ind w:left="0"/>
              <w:rPr>
                <w:rFonts w:asciiTheme="minorHAnsi" w:hAnsiTheme="minorHAnsi" w:cstheme="minorHAnsi"/>
              </w:rPr>
            </w:pPr>
            <w:r>
              <w:rPr>
                <w:rFonts w:asciiTheme="minorHAnsi" w:hAnsiTheme="minorHAnsi" w:cstheme="minorHAnsi"/>
              </w:rPr>
              <w:t>-Invest in more playtime equipment</w:t>
            </w:r>
          </w:p>
          <w:p w:rsidR="00AA45C7" w:rsidRDefault="00AA45C7" w:rsidP="00AA45C7">
            <w:pPr>
              <w:pStyle w:val="TableParagraph"/>
              <w:ind w:left="0"/>
              <w:rPr>
                <w:rFonts w:ascii="Times New Roman"/>
                <w:sz w:val="24"/>
              </w:rPr>
            </w:pPr>
            <w:r>
              <w:rPr>
                <w:rFonts w:asciiTheme="minorHAnsi" w:hAnsiTheme="minorHAnsi" w:cstheme="minorHAnsi"/>
              </w:rPr>
              <w:t xml:space="preserve">-Invest in more outdoor EYFS learning equipment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C658FB">
            <w:pPr>
              <w:pStyle w:val="TableParagraph"/>
              <w:spacing w:before="45" w:line="255" w:lineRule="exact"/>
              <w:ind w:left="39"/>
              <w:rPr>
                <w:sz w:val="21"/>
              </w:rPr>
            </w:pP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Pr="00DE3B5F" w:rsidRDefault="00D131A0">
            <w:pPr>
              <w:pStyle w:val="TableParagraph"/>
              <w:spacing w:before="46" w:line="235" w:lineRule="auto"/>
              <w:ind w:left="79" w:right="303"/>
              <w:rPr>
                <w:color w:val="00B0F0"/>
                <w:sz w:val="24"/>
              </w:rPr>
            </w:pPr>
            <w:r w:rsidRPr="00DE3B5F">
              <w:rPr>
                <w:color w:val="00B0F0"/>
                <w:sz w:val="24"/>
              </w:rPr>
              <w:t>Your school focus should be clear</w:t>
            </w:r>
            <w:r w:rsidRPr="00DE3B5F">
              <w:rPr>
                <w:color w:val="00B0F0"/>
                <w:spacing w:val="1"/>
                <w:sz w:val="24"/>
              </w:rPr>
              <w:t xml:space="preserve"> </w:t>
            </w:r>
            <w:r w:rsidRPr="00DE3B5F">
              <w:rPr>
                <w:color w:val="00B0F0"/>
                <w:sz w:val="24"/>
              </w:rPr>
              <w:t>what</w:t>
            </w:r>
            <w:r w:rsidRPr="00DE3B5F">
              <w:rPr>
                <w:color w:val="00B0F0"/>
                <w:spacing w:val="-4"/>
                <w:sz w:val="24"/>
              </w:rPr>
              <w:t xml:space="preserve"> </w:t>
            </w:r>
            <w:r w:rsidRPr="00DE3B5F">
              <w:rPr>
                <w:color w:val="00B0F0"/>
                <w:sz w:val="24"/>
              </w:rPr>
              <w:t>you</w:t>
            </w:r>
            <w:r w:rsidRPr="00DE3B5F">
              <w:rPr>
                <w:color w:val="00B0F0"/>
                <w:spacing w:val="-4"/>
                <w:sz w:val="24"/>
              </w:rPr>
              <w:t xml:space="preserve"> </w:t>
            </w:r>
            <w:r w:rsidRPr="00DE3B5F">
              <w:rPr>
                <w:color w:val="00B0F0"/>
                <w:sz w:val="24"/>
              </w:rPr>
              <w:t>want</w:t>
            </w:r>
            <w:r w:rsidRPr="00DE3B5F">
              <w:rPr>
                <w:color w:val="00B0F0"/>
                <w:spacing w:val="-4"/>
                <w:sz w:val="24"/>
              </w:rPr>
              <w:t xml:space="preserve"> </w:t>
            </w:r>
            <w:r w:rsidRPr="00DE3B5F">
              <w:rPr>
                <w:color w:val="00B0F0"/>
                <w:sz w:val="24"/>
              </w:rPr>
              <w:t>the</w:t>
            </w:r>
            <w:r w:rsidRPr="00DE3B5F">
              <w:rPr>
                <w:color w:val="00B0F0"/>
                <w:spacing w:val="-3"/>
                <w:sz w:val="24"/>
              </w:rPr>
              <w:t xml:space="preserve"> </w:t>
            </w:r>
            <w:r w:rsidRPr="00DE3B5F">
              <w:rPr>
                <w:color w:val="00B0F0"/>
                <w:sz w:val="24"/>
              </w:rPr>
              <w:t>pupils</w:t>
            </w:r>
            <w:r w:rsidRPr="00DE3B5F">
              <w:rPr>
                <w:color w:val="00B0F0"/>
                <w:spacing w:val="-4"/>
                <w:sz w:val="24"/>
              </w:rPr>
              <w:t xml:space="preserve"> </w:t>
            </w:r>
            <w:r w:rsidRPr="00DE3B5F">
              <w:rPr>
                <w:color w:val="00B0F0"/>
                <w:sz w:val="24"/>
              </w:rPr>
              <w:t>to</w:t>
            </w:r>
            <w:r w:rsidRPr="00DE3B5F">
              <w:rPr>
                <w:color w:val="00B0F0"/>
                <w:spacing w:val="-5"/>
                <w:sz w:val="24"/>
              </w:rPr>
              <w:t xml:space="preserve"> </w:t>
            </w:r>
            <w:r w:rsidRPr="00DE3B5F">
              <w:rPr>
                <w:color w:val="00B0F0"/>
                <w:sz w:val="24"/>
              </w:rPr>
              <w:t>know</w:t>
            </w:r>
            <w:r w:rsidRPr="00DE3B5F">
              <w:rPr>
                <w:color w:val="00B0F0"/>
                <w:spacing w:val="-51"/>
                <w:sz w:val="24"/>
              </w:rPr>
              <w:t xml:space="preserve"> </w:t>
            </w:r>
            <w:r w:rsidRPr="00DE3B5F">
              <w:rPr>
                <w:color w:val="00B0F0"/>
                <w:sz w:val="24"/>
              </w:rPr>
              <w:t>and</w:t>
            </w:r>
            <w:r w:rsidRPr="00DE3B5F">
              <w:rPr>
                <w:color w:val="00B0F0"/>
                <w:spacing w:val="-2"/>
                <w:sz w:val="24"/>
              </w:rPr>
              <w:t xml:space="preserve"> </w:t>
            </w:r>
            <w:r w:rsidRPr="00DE3B5F">
              <w:rPr>
                <w:color w:val="00B0F0"/>
                <w:sz w:val="24"/>
              </w:rPr>
              <w:t>be</w:t>
            </w:r>
            <w:r w:rsidRPr="00DE3B5F">
              <w:rPr>
                <w:color w:val="00B0F0"/>
                <w:spacing w:val="-1"/>
                <w:sz w:val="24"/>
              </w:rPr>
              <w:t xml:space="preserve"> </w:t>
            </w:r>
            <w:r w:rsidRPr="00DE3B5F">
              <w:rPr>
                <w:color w:val="00B0F0"/>
                <w:sz w:val="24"/>
              </w:rPr>
              <w:t>able</w:t>
            </w:r>
            <w:r w:rsidRPr="00DE3B5F">
              <w:rPr>
                <w:color w:val="00B0F0"/>
                <w:spacing w:val="-1"/>
                <w:sz w:val="24"/>
              </w:rPr>
              <w:t xml:space="preserve"> </w:t>
            </w:r>
            <w:r w:rsidRPr="00DE3B5F">
              <w:rPr>
                <w:color w:val="00B0F0"/>
                <w:sz w:val="24"/>
              </w:rPr>
              <w:t>to</w:t>
            </w:r>
            <w:r w:rsidRPr="00DE3B5F">
              <w:rPr>
                <w:color w:val="00B0F0"/>
                <w:spacing w:val="-1"/>
                <w:sz w:val="24"/>
              </w:rPr>
              <w:t xml:space="preserve"> </w:t>
            </w:r>
            <w:r w:rsidRPr="00DE3B5F">
              <w:rPr>
                <w:color w:val="00B0F0"/>
                <w:sz w:val="24"/>
              </w:rPr>
              <w:t>do</w:t>
            </w:r>
            <w:r w:rsidRPr="00DE3B5F">
              <w:rPr>
                <w:color w:val="00B0F0"/>
                <w:spacing w:val="-2"/>
                <w:sz w:val="24"/>
              </w:rPr>
              <w:t xml:space="preserve"> </w:t>
            </w:r>
            <w:r w:rsidRPr="00DE3B5F">
              <w:rPr>
                <w:color w:val="00B0F0"/>
                <w:sz w:val="24"/>
              </w:rPr>
              <w:t>and</w:t>
            </w:r>
            <w:r w:rsidRPr="00DE3B5F">
              <w:rPr>
                <w:color w:val="00B0F0"/>
                <w:spacing w:val="-1"/>
                <w:sz w:val="24"/>
              </w:rPr>
              <w:t xml:space="preserve"> </w:t>
            </w:r>
            <w:r w:rsidRPr="00DE3B5F">
              <w:rPr>
                <w:color w:val="00B0F0"/>
                <w:sz w:val="24"/>
              </w:rPr>
              <w:t>about</w:t>
            </w:r>
          </w:p>
          <w:p w:rsidR="00C658FB" w:rsidRPr="00DE3B5F" w:rsidRDefault="00D131A0">
            <w:pPr>
              <w:pStyle w:val="TableParagraph"/>
              <w:spacing w:line="289" w:lineRule="exact"/>
              <w:ind w:left="79"/>
              <w:rPr>
                <w:color w:val="00B0F0"/>
                <w:sz w:val="24"/>
              </w:rPr>
            </w:pPr>
            <w:r w:rsidRPr="00DE3B5F">
              <w:rPr>
                <w:color w:val="00B0F0"/>
                <w:sz w:val="24"/>
              </w:rPr>
              <w:t>what</w:t>
            </w:r>
            <w:r w:rsidRPr="00DE3B5F">
              <w:rPr>
                <w:color w:val="00B0F0"/>
                <w:spacing w:val="-3"/>
                <w:sz w:val="24"/>
              </w:rPr>
              <w:t xml:space="preserve"> </w:t>
            </w:r>
            <w:r w:rsidRPr="00DE3B5F">
              <w:rPr>
                <w:color w:val="00B0F0"/>
                <w:sz w:val="24"/>
              </w:rPr>
              <w:t>they</w:t>
            </w:r>
            <w:r w:rsidRPr="00DE3B5F">
              <w:rPr>
                <w:color w:val="00B0F0"/>
                <w:spacing w:val="-2"/>
                <w:sz w:val="24"/>
              </w:rPr>
              <w:t xml:space="preserve"> </w:t>
            </w:r>
            <w:r w:rsidRPr="00DE3B5F">
              <w:rPr>
                <w:color w:val="00B0F0"/>
                <w:sz w:val="24"/>
              </w:rPr>
              <w:t>need</w:t>
            </w:r>
            <w:r w:rsidRPr="00DE3B5F">
              <w:rPr>
                <w:color w:val="00B0F0"/>
                <w:spacing w:val="-3"/>
                <w:sz w:val="24"/>
              </w:rPr>
              <w:t xml:space="preserve"> </w:t>
            </w:r>
            <w:r w:rsidRPr="00DE3B5F">
              <w:rPr>
                <w:color w:val="00B0F0"/>
                <w:sz w:val="24"/>
              </w:rPr>
              <w:t>to</w:t>
            </w:r>
            <w:r w:rsidRPr="00DE3B5F">
              <w:rPr>
                <w:color w:val="00B0F0"/>
                <w:spacing w:val="-4"/>
                <w:sz w:val="24"/>
              </w:rPr>
              <w:t xml:space="preserve"> </w:t>
            </w:r>
            <w:r w:rsidRPr="00DE3B5F">
              <w:rPr>
                <w:color w:val="00B0F0"/>
                <w:sz w:val="24"/>
              </w:rPr>
              <w:t>learn</w:t>
            </w:r>
            <w:r w:rsidRPr="00DE3B5F">
              <w:rPr>
                <w:color w:val="00B0F0"/>
                <w:spacing w:val="-3"/>
                <w:sz w:val="24"/>
              </w:rPr>
              <w:t xml:space="preserve"> </w:t>
            </w:r>
            <w:r w:rsidRPr="00DE3B5F">
              <w:rPr>
                <w:color w:val="00B0F0"/>
                <w:sz w:val="24"/>
              </w:rPr>
              <w:t>and</w:t>
            </w:r>
            <w:r w:rsidRPr="00DE3B5F">
              <w:rPr>
                <w:color w:val="00B0F0"/>
                <w:spacing w:val="-3"/>
                <w:sz w:val="24"/>
              </w:rPr>
              <w:t xml:space="preserve"> </w:t>
            </w:r>
            <w:r w:rsidRPr="00DE3B5F">
              <w:rPr>
                <w:color w:val="00B0F0"/>
                <w:sz w:val="24"/>
              </w:rPr>
              <w:t>to</w:t>
            </w:r>
          </w:p>
          <w:p w:rsidR="00C658FB" w:rsidRPr="00DE3B5F" w:rsidRDefault="00D131A0">
            <w:pPr>
              <w:pStyle w:val="TableParagraph"/>
              <w:spacing w:line="256" w:lineRule="exact"/>
              <w:ind w:left="79"/>
              <w:rPr>
                <w:color w:val="00B0F0"/>
                <w:sz w:val="24"/>
              </w:rPr>
            </w:pPr>
            <w:r w:rsidRPr="00DE3B5F">
              <w:rPr>
                <w:color w:val="00B0F0"/>
                <w:sz w:val="24"/>
              </w:rPr>
              <w:t>consolidate</w:t>
            </w:r>
            <w:r w:rsidRPr="00DE3B5F">
              <w:rPr>
                <w:color w:val="00B0F0"/>
                <w:spacing w:val="-9"/>
                <w:sz w:val="24"/>
              </w:rPr>
              <w:t xml:space="preserve"> </w:t>
            </w:r>
            <w:r w:rsidRPr="00DE3B5F">
              <w:rPr>
                <w:color w:val="00B0F0"/>
                <w:sz w:val="24"/>
              </w:rPr>
              <w:t>through</w:t>
            </w:r>
            <w:r w:rsidRPr="00DE3B5F">
              <w:rPr>
                <w:color w:val="00B0F0"/>
                <w:spacing w:val="-9"/>
                <w:sz w:val="24"/>
              </w:rPr>
              <w:t xml:space="preserve"> </w:t>
            </w:r>
            <w:r w:rsidRPr="00DE3B5F">
              <w:rPr>
                <w:color w:val="00B0F0"/>
                <w:sz w:val="24"/>
              </w:rPr>
              <w:t>practice:</w:t>
            </w:r>
          </w:p>
        </w:tc>
        <w:tc>
          <w:tcPr>
            <w:tcW w:w="3600" w:type="dxa"/>
          </w:tcPr>
          <w:p w:rsidR="00C658FB" w:rsidRPr="00DE3B5F" w:rsidRDefault="00D131A0">
            <w:pPr>
              <w:pStyle w:val="TableParagraph"/>
              <w:spacing w:before="46" w:line="235" w:lineRule="auto"/>
              <w:ind w:right="171"/>
              <w:rPr>
                <w:color w:val="00B0F0"/>
                <w:sz w:val="24"/>
              </w:rPr>
            </w:pPr>
            <w:r w:rsidRPr="00DE3B5F">
              <w:rPr>
                <w:color w:val="00B0F0"/>
                <w:sz w:val="24"/>
              </w:rPr>
              <w:t>Make</w:t>
            </w:r>
            <w:r w:rsidRPr="00DE3B5F">
              <w:rPr>
                <w:color w:val="00B0F0"/>
                <w:spacing w:val="-6"/>
                <w:sz w:val="24"/>
              </w:rPr>
              <w:t xml:space="preserve"> </w:t>
            </w:r>
            <w:r w:rsidRPr="00DE3B5F">
              <w:rPr>
                <w:color w:val="00B0F0"/>
                <w:sz w:val="24"/>
              </w:rPr>
              <w:t>sure</w:t>
            </w:r>
            <w:r w:rsidRPr="00DE3B5F">
              <w:rPr>
                <w:color w:val="00B0F0"/>
                <w:spacing w:val="-5"/>
                <w:sz w:val="24"/>
              </w:rPr>
              <w:t xml:space="preserve"> </w:t>
            </w:r>
            <w:r w:rsidRPr="00DE3B5F">
              <w:rPr>
                <w:color w:val="00B0F0"/>
                <w:sz w:val="24"/>
              </w:rPr>
              <w:t>your</w:t>
            </w:r>
            <w:r w:rsidRPr="00DE3B5F">
              <w:rPr>
                <w:color w:val="00B0F0"/>
                <w:spacing w:val="-6"/>
                <w:sz w:val="24"/>
              </w:rPr>
              <w:t xml:space="preserve"> </w:t>
            </w:r>
            <w:r w:rsidRPr="00DE3B5F">
              <w:rPr>
                <w:color w:val="00B0F0"/>
                <w:sz w:val="24"/>
              </w:rPr>
              <w:t>actions</w:t>
            </w:r>
            <w:r w:rsidRPr="00DE3B5F">
              <w:rPr>
                <w:color w:val="00B0F0"/>
                <w:spacing w:val="-7"/>
                <w:sz w:val="24"/>
              </w:rPr>
              <w:t xml:space="preserve"> </w:t>
            </w:r>
            <w:r w:rsidRPr="00DE3B5F">
              <w:rPr>
                <w:color w:val="00B0F0"/>
                <w:sz w:val="24"/>
              </w:rPr>
              <w:t>to</w:t>
            </w:r>
            <w:r w:rsidRPr="00DE3B5F">
              <w:rPr>
                <w:color w:val="00B0F0"/>
                <w:spacing w:val="-6"/>
                <w:sz w:val="24"/>
              </w:rPr>
              <w:t xml:space="preserve"> </w:t>
            </w:r>
            <w:r w:rsidRPr="00DE3B5F">
              <w:rPr>
                <w:color w:val="00B0F0"/>
                <w:sz w:val="24"/>
              </w:rPr>
              <w:t>achieve</w:t>
            </w:r>
            <w:r w:rsidRPr="00DE3B5F">
              <w:rPr>
                <w:color w:val="00B0F0"/>
                <w:spacing w:val="-51"/>
                <w:sz w:val="24"/>
              </w:rPr>
              <w:t xml:space="preserve"> </w:t>
            </w:r>
            <w:r w:rsidRPr="00DE3B5F">
              <w:rPr>
                <w:color w:val="00B0F0"/>
                <w:sz w:val="24"/>
              </w:rPr>
              <w:t>are</w:t>
            </w:r>
            <w:r w:rsidRPr="00DE3B5F">
              <w:rPr>
                <w:color w:val="00B0F0"/>
                <w:spacing w:val="-3"/>
                <w:sz w:val="24"/>
              </w:rPr>
              <w:t xml:space="preserve"> </w:t>
            </w:r>
            <w:r w:rsidRPr="00DE3B5F">
              <w:rPr>
                <w:color w:val="00B0F0"/>
                <w:sz w:val="24"/>
              </w:rPr>
              <w:t>linked</w:t>
            </w:r>
            <w:r w:rsidRPr="00DE3B5F">
              <w:rPr>
                <w:color w:val="00B0F0"/>
                <w:spacing w:val="-3"/>
                <w:sz w:val="24"/>
              </w:rPr>
              <w:t xml:space="preserve"> </w:t>
            </w:r>
            <w:r w:rsidRPr="00DE3B5F">
              <w:rPr>
                <w:color w:val="00B0F0"/>
                <w:sz w:val="24"/>
              </w:rPr>
              <w:t>to</w:t>
            </w:r>
            <w:r w:rsidRPr="00DE3B5F">
              <w:rPr>
                <w:color w:val="00B0F0"/>
                <w:spacing w:val="-4"/>
                <w:sz w:val="24"/>
              </w:rPr>
              <w:t xml:space="preserve"> </w:t>
            </w:r>
            <w:r w:rsidRPr="00DE3B5F">
              <w:rPr>
                <w:color w:val="00B0F0"/>
                <w:sz w:val="24"/>
              </w:rPr>
              <w:t>your</w:t>
            </w:r>
            <w:r w:rsidRPr="00DE3B5F">
              <w:rPr>
                <w:color w:val="00B0F0"/>
                <w:spacing w:val="-4"/>
                <w:sz w:val="24"/>
              </w:rPr>
              <w:t xml:space="preserve"> </w:t>
            </w:r>
            <w:r w:rsidRPr="00DE3B5F">
              <w:rPr>
                <w:color w:val="00B0F0"/>
                <w:sz w:val="24"/>
              </w:rPr>
              <w:t>intentions:</w:t>
            </w:r>
          </w:p>
        </w:tc>
        <w:tc>
          <w:tcPr>
            <w:tcW w:w="1616" w:type="dxa"/>
          </w:tcPr>
          <w:p w:rsidR="00C658FB" w:rsidRPr="00DE3B5F" w:rsidRDefault="00D131A0">
            <w:pPr>
              <w:pStyle w:val="TableParagraph"/>
              <w:spacing w:before="46" w:line="235" w:lineRule="auto"/>
              <w:ind w:right="547"/>
              <w:rPr>
                <w:color w:val="00B0F0"/>
                <w:sz w:val="24"/>
              </w:rPr>
            </w:pPr>
            <w:r w:rsidRPr="00DE3B5F">
              <w:rPr>
                <w:color w:val="00B0F0"/>
                <w:sz w:val="24"/>
              </w:rPr>
              <w:t>Funding</w:t>
            </w:r>
            <w:r w:rsidRPr="00DE3B5F">
              <w:rPr>
                <w:color w:val="00B0F0"/>
                <w:spacing w:val="1"/>
                <w:sz w:val="24"/>
              </w:rPr>
              <w:t xml:space="preserve"> </w:t>
            </w:r>
            <w:r w:rsidRPr="00DE3B5F">
              <w:rPr>
                <w:color w:val="00B0F0"/>
                <w:spacing w:val="-1"/>
                <w:sz w:val="24"/>
              </w:rPr>
              <w:t>allocated:</w:t>
            </w:r>
          </w:p>
        </w:tc>
        <w:tc>
          <w:tcPr>
            <w:tcW w:w="3307" w:type="dxa"/>
          </w:tcPr>
          <w:p w:rsidR="00C658FB" w:rsidRPr="00DE3B5F" w:rsidRDefault="00D131A0">
            <w:pPr>
              <w:pStyle w:val="TableParagraph"/>
              <w:spacing w:before="46" w:line="235" w:lineRule="auto"/>
              <w:ind w:right="436"/>
              <w:rPr>
                <w:color w:val="00B0F0"/>
                <w:sz w:val="24"/>
              </w:rPr>
            </w:pPr>
            <w:r w:rsidRPr="00DE3B5F">
              <w:rPr>
                <w:color w:val="00B0F0"/>
                <w:sz w:val="24"/>
              </w:rPr>
              <w:t>Evidence</w:t>
            </w:r>
            <w:r w:rsidRPr="00DE3B5F">
              <w:rPr>
                <w:color w:val="00B0F0"/>
                <w:spacing w:val="-5"/>
                <w:sz w:val="24"/>
              </w:rPr>
              <w:t xml:space="preserve"> </w:t>
            </w:r>
            <w:r w:rsidRPr="00DE3B5F">
              <w:rPr>
                <w:color w:val="00B0F0"/>
                <w:sz w:val="24"/>
              </w:rPr>
              <w:t>of</w:t>
            </w:r>
            <w:r w:rsidRPr="00DE3B5F">
              <w:rPr>
                <w:color w:val="00B0F0"/>
                <w:spacing w:val="-5"/>
                <w:sz w:val="24"/>
              </w:rPr>
              <w:t xml:space="preserve"> </w:t>
            </w:r>
            <w:r w:rsidRPr="00DE3B5F">
              <w:rPr>
                <w:color w:val="00B0F0"/>
                <w:sz w:val="24"/>
              </w:rPr>
              <w:t>impact:</w:t>
            </w:r>
            <w:r w:rsidRPr="00DE3B5F">
              <w:rPr>
                <w:color w:val="00B0F0"/>
                <w:spacing w:val="-5"/>
                <w:sz w:val="24"/>
              </w:rPr>
              <w:t xml:space="preserve"> </w:t>
            </w:r>
            <w:r w:rsidRPr="00DE3B5F">
              <w:rPr>
                <w:color w:val="00B0F0"/>
                <w:sz w:val="24"/>
              </w:rPr>
              <w:t>what</w:t>
            </w:r>
            <w:r w:rsidRPr="00DE3B5F">
              <w:rPr>
                <w:color w:val="00B0F0"/>
                <w:spacing w:val="-4"/>
                <w:sz w:val="24"/>
              </w:rPr>
              <w:t xml:space="preserve"> </w:t>
            </w:r>
            <w:r w:rsidRPr="00DE3B5F">
              <w:rPr>
                <w:color w:val="00B0F0"/>
                <w:sz w:val="24"/>
              </w:rPr>
              <w:t>do</w:t>
            </w:r>
            <w:r w:rsidRPr="00DE3B5F">
              <w:rPr>
                <w:color w:val="00B0F0"/>
                <w:spacing w:val="-51"/>
                <w:sz w:val="24"/>
              </w:rPr>
              <w:t xml:space="preserve"> </w:t>
            </w:r>
            <w:r w:rsidRPr="00DE3B5F">
              <w:rPr>
                <w:color w:val="00B0F0"/>
                <w:sz w:val="24"/>
              </w:rPr>
              <w:t>pupils now know and what</w:t>
            </w:r>
            <w:r w:rsidRPr="00DE3B5F">
              <w:rPr>
                <w:color w:val="00B0F0"/>
                <w:spacing w:val="1"/>
                <w:sz w:val="24"/>
              </w:rPr>
              <w:t xml:space="preserve"> </w:t>
            </w:r>
            <w:r w:rsidRPr="00DE3B5F">
              <w:rPr>
                <w:color w:val="00B0F0"/>
                <w:sz w:val="24"/>
              </w:rPr>
              <w:t>can they now do? What has</w:t>
            </w:r>
            <w:r w:rsidRPr="00DE3B5F">
              <w:rPr>
                <w:color w:val="00B0F0"/>
                <w:spacing w:val="1"/>
                <w:sz w:val="24"/>
              </w:rPr>
              <w:t xml:space="preserve"> </w:t>
            </w:r>
            <w:r w:rsidRPr="00DE3B5F">
              <w:rPr>
                <w:color w:val="00B0F0"/>
                <w:sz w:val="24"/>
              </w:rPr>
              <w:t>changed?:</w:t>
            </w:r>
          </w:p>
        </w:tc>
        <w:tc>
          <w:tcPr>
            <w:tcW w:w="3134" w:type="dxa"/>
          </w:tcPr>
          <w:p w:rsidR="00C658FB" w:rsidRPr="00DE3B5F" w:rsidRDefault="00D131A0">
            <w:pPr>
              <w:pStyle w:val="TableParagraph"/>
              <w:spacing w:before="46" w:line="235" w:lineRule="auto"/>
              <w:ind w:right="267"/>
              <w:rPr>
                <w:color w:val="00B0F0"/>
                <w:sz w:val="24"/>
              </w:rPr>
            </w:pPr>
            <w:r w:rsidRPr="00DE3B5F">
              <w:rPr>
                <w:color w:val="00B0F0"/>
                <w:sz w:val="24"/>
              </w:rPr>
              <w:t>Sustainability</w:t>
            </w:r>
            <w:r w:rsidRPr="00DE3B5F">
              <w:rPr>
                <w:color w:val="00B0F0"/>
                <w:spacing w:val="-8"/>
                <w:sz w:val="24"/>
              </w:rPr>
              <w:t xml:space="preserve"> </w:t>
            </w:r>
            <w:r w:rsidRPr="00DE3B5F">
              <w:rPr>
                <w:color w:val="00B0F0"/>
                <w:sz w:val="24"/>
              </w:rPr>
              <w:t>and</w:t>
            </w:r>
            <w:r w:rsidRPr="00DE3B5F">
              <w:rPr>
                <w:color w:val="00B0F0"/>
                <w:spacing w:val="-8"/>
                <w:sz w:val="24"/>
              </w:rPr>
              <w:t xml:space="preserve"> </w:t>
            </w:r>
            <w:r w:rsidRPr="00DE3B5F">
              <w:rPr>
                <w:color w:val="00B0F0"/>
                <w:sz w:val="24"/>
              </w:rPr>
              <w:t>suggested</w:t>
            </w:r>
            <w:r w:rsidRPr="00DE3B5F">
              <w:rPr>
                <w:color w:val="00B0F0"/>
                <w:spacing w:val="-51"/>
                <w:sz w:val="24"/>
              </w:rPr>
              <w:t xml:space="preserve"> </w:t>
            </w:r>
            <w:r w:rsidRPr="00DE3B5F">
              <w:rPr>
                <w:color w:val="00B0F0"/>
                <w:sz w:val="24"/>
              </w:rPr>
              <w:t>next</w:t>
            </w:r>
            <w:r w:rsidRPr="00DE3B5F">
              <w:rPr>
                <w:color w:val="00B0F0"/>
                <w:spacing w:val="-1"/>
                <w:sz w:val="24"/>
              </w:rPr>
              <w:t xml:space="preserve"> </w:t>
            </w:r>
            <w:r w:rsidRPr="00DE3B5F">
              <w:rPr>
                <w:color w:val="00B0F0"/>
                <w:sz w:val="24"/>
              </w:rPr>
              <w:t>steps:</w:t>
            </w:r>
          </w:p>
        </w:tc>
      </w:tr>
      <w:tr w:rsidR="00B63E81">
        <w:trPr>
          <w:trHeight w:val="1690"/>
        </w:trPr>
        <w:tc>
          <w:tcPr>
            <w:tcW w:w="3720" w:type="dxa"/>
          </w:tcPr>
          <w:p w:rsidR="00B63E81" w:rsidRDefault="00B63E81" w:rsidP="00B63E81">
            <w:pPr>
              <w:pStyle w:val="TableParagraph"/>
              <w:rPr>
                <w:rFonts w:asciiTheme="minorHAnsi" w:hAnsiTheme="minorHAnsi" w:cstheme="minorHAnsi"/>
              </w:rPr>
            </w:pPr>
            <w:r w:rsidRPr="00AA3E6F">
              <w:rPr>
                <w:rFonts w:asciiTheme="minorHAnsi" w:hAnsiTheme="minorHAnsi" w:cstheme="minorHAnsi"/>
              </w:rPr>
              <w:t>- Use PE and sport to enable the development of life skills that are transferred to other curriculum areas, wider school and beyond.</w:t>
            </w:r>
          </w:p>
          <w:p w:rsidR="00B63E81" w:rsidRDefault="00B63E81" w:rsidP="00B63E81">
            <w:pPr>
              <w:pStyle w:val="TableParagraph"/>
              <w:rPr>
                <w:rFonts w:asciiTheme="minorHAnsi" w:hAnsiTheme="minorHAnsi" w:cstheme="minorHAnsi"/>
              </w:rPr>
            </w:pPr>
            <w:r>
              <w:rPr>
                <w:rFonts w:asciiTheme="minorHAnsi" w:hAnsiTheme="minorHAnsi" w:cstheme="minorHAnsi"/>
              </w:rPr>
              <w:t xml:space="preserve">-Half termly sportspeople of the year chosen and displayed in the hall. </w:t>
            </w:r>
          </w:p>
          <w:p w:rsidR="00434A0F" w:rsidRPr="00AA3E6F" w:rsidRDefault="00434A0F" w:rsidP="00B63E81">
            <w:pPr>
              <w:pStyle w:val="TableParagraph"/>
              <w:rPr>
                <w:rFonts w:asciiTheme="minorHAnsi" w:hAnsiTheme="minorHAnsi" w:cstheme="minorHAnsi"/>
              </w:rPr>
            </w:pPr>
            <w:r>
              <w:rPr>
                <w:rFonts w:asciiTheme="minorHAnsi" w:hAnsiTheme="minorHAnsi" w:cstheme="minorHAnsi"/>
              </w:rPr>
              <w:t xml:space="preserve">- Competition certificates given out in assemblies and children celebrated for their efforts by whole school. </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Use PE and sport to develop the whole person including thinking, soci</w:t>
            </w:r>
            <w:r>
              <w:rPr>
                <w:rFonts w:asciiTheme="minorHAnsi" w:hAnsiTheme="minorHAnsi" w:cstheme="minorHAnsi"/>
              </w:rPr>
              <w:t>al and personal skills through PE app characteristics.</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Use PE teaching to aid fine an</w:t>
            </w:r>
            <w:r>
              <w:rPr>
                <w:rFonts w:asciiTheme="minorHAnsi" w:hAnsiTheme="minorHAnsi" w:cstheme="minorHAnsi"/>
              </w:rPr>
              <w:t>d gross motor skill development.</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xml:space="preserve">- Ensure PE and school sport is visible in the school </w:t>
            </w:r>
          </w:p>
          <w:p w:rsidR="00B63E81" w:rsidRPr="00AA3E6F" w:rsidRDefault="00B63E81" w:rsidP="00B63E81">
            <w:pPr>
              <w:pStyle w:val="TableParagraph"/>
              <w:tabs>
                <w:tab w:val="left" w:pos="414"/>
              </w:tabs>
              <w:ind w:right="277"/>
              <w:rPr>
                <w:rFonts w:asciiTheme="minorHAnsi" w:hAnsiTheme="minorHAnsi" w:cstheme="minorHAnsi"/>
              </w:rPr>
            </w:pPr>
            <w:r w:rsidRPr="00AA3E6F">
              <w:rPr>
                <w:rFonts w:asciiTheme="minorHAnsi" w:hAnsiTheme="minorHAnsi" w:cstheme="minorHAnsi"/>
              </w:rPr>
              <w:lastRenderedPageBreak/>
              <w:t>- High quality PE lessons delivered during</w:t>
            </w:r>
            <w:r w:rsidRPr="00AA3E6F">
              <w:rPr>
                <w:rFonts w:asciiTheme="minorHAnsi" w:hAnsiTheme="minorHAnsi" w:cstheme="minorHAnsi"/>
                <w:spacing w:val="-5"/>
              </w:rPr>
              <w:t xml:space="preserve"> </w:t>
            </w:r>
            <w:r w:rsidRPr="00AA3E6F">
              <w:rPr>
                <w:rFonts w:asciiTheme="minorHAnsi" w:hAnsiTheme="minorHAnsi" w:cstheme="minorHAnsi"/>
              </w:rPr>
              <w:t>curriculum time.</w:t>
            </w:r>
          </w:p>
          <w:p w:rsidR="00B63E81" w:rsidRPr="00AA3E6F" w:rsidRDefault="00B63E81" w:rsidP="00B63E81">
            <w:pPr>
              <w:pStyle w:val="TableParagraph"/>
              <w:tabs>
                <w:tab w:val="left" w:pos="508"/>
              </w:tabs>
              <w:ind w:right="122"/>
              <w:rPr>
                <w:rFonts w:asciiTheme="minorHAnsi" w:hAnsiTheme="minorHAnsi" w:cstheme="minorHAnsi"/>
              </w:rPr>
            </w:pPr>
            <w:r w:rsidRPr="00AA3E6F">
              <w:rPr>
                <w:rFonts w:asciiTheme="minorHAnsi" w:hAnsiTheme="minorHAnsi" w:cstheme="minorHAnsi"/>
              </w:rPr>
              <w:t>- School staff better equipped/ more confident to teach PE in school</w:t>
            </w:r>
          </w:p>
          <w:p w:rsidR="00B63E81" w:rsidRDefault="00B63E81" w:rsidP="00B63E81">
            <w:pPr>
              <w:pStyle w:val="TableParagraph"/>
              <w:tabs>
                <w:tab w:val="left" w:pos="508"/>
              </w:tabs>
              <w:ind w:right="122"/>
              <w:rPr>
                <w:rFonts w:asciiTheme="minorHAnsi" w:hAnsiTheme="minorHAnsi" w:cstheme="minorHAnsi"/>
              </w:rPr>
            </w:pPr>
            <w:r w:rsidRPr="00AA3E6F">
              <w:rPr>
                <w:rFonts w:asciiTheme="minorHAnsi" w:hAnsiTheme="minorHAnsi" w:cstheme="minorHAnsi"/>
              </w:rPr>
              <w:t xml:space="preserve">- Monitoring use of </w:t>
            </w:r>
            <w:r>
              <w:rPr>
                <w:rFonts w:asciiTheme="minorHAnsi" w:hAnsiTheme="minorHAnsi" w:cstheme="minorHAnsi"/>
              </w:rPr>
              <w:t xml:space="preserve">app and training provided. </w:t>
            </w:r>
          </w:p>
          <w:p w:rsidR="00B63E81" w:rsidRDefault="00B63E81" w:rsidP="00B63E81">
            <w:pPr>
              <w:pStyle w:val="TableParagraph"/>
              <w:tabs>
                <w:tab w:val="left" w:pos="508"/>
              </w:tabs>
              <w:ind w:right="122"/>
              <w:rPr>
                <w:rFonts w:asciiTheme="minorHAnsi" w:hAnsiTheme="minorHAnsi" w:cstheme="minorHAnsi"/>
              </w:rPr>
            </w:pPr>
            <w:r>
              <w:rPr>
                <w:rFonts w:asciiTheme="minorHAnsi" w:hAnsiTheme="minorHAnsi" w:cstheme="minorHAnsi"/>
              </w:rPr>
              <w:t xml:space="preserve">-Meet with Joe O’Brian to upskill teachers </w:t>
            </w:r>
          </w:p>
          <w:p w:rsidR="00B63E81" w:rsidRPr="00AA3E6F" w:rsidRDefault="00B63E81" w:rsidP="00B63E81">
            <w:pPr>
              <w:pStyle w:val="TableParagraph"/>
              <w:tabs>
                <w:tab w:val="left" w:pos="508"/>
              </w:tabs>
              <w:ind w:right="122"/>
              <w:rPr>
                <w:rFonts w:asciiTheme="minorHAnsi" w:hAnsiTheme="minorHAnsi" w:cstheme="minorHAnsi"/>
              </w:rPr>
            </w:pPr>
            <w:r>
              <w:rPr>
                <w:rFonts w:asciiTheme="minorHAnsi" w:hAnsiTheme="minorHAnsi" w:cstheme="minorHAnsi"/>
              </w:rPr>
              <w:t>-Ensure sports day goes ahead for whole school</w:t>
            </w:r>
          </w:p>
          <w:p w:rsidR="00B63E81" w:rsidRPr="00AA3E6F" w:rsidRDefault="00B63E81" w:rsidP="00B63E81">
            <w:pPr>
              <w:pStyle w:val="TableParagraph"/>
              <w:ind w:left="0"/>
              <w:rPr>
                <w:rFonts w:asciiTheme="minorHAnsi" w:hAnsiTheme="minorHAnsi" w:cstheme="minorHAnsi"/>
              </w:rPr>
            </w:pPr>
          </w:p>
        </w:tc>
        <w:tc>
          <w:tcPr>
            <w:tcW w:w="3600" w:type="dxa"/>
          </w:tcPr>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lastRenderedPageBreak/>
              <w:t xml:space="preserve">- As a school we contribute funding to sustain the </w:t>
            </w:r>
            <w:r>
              <w:rPr>
                <w:rFonts w:asciiTheme="minorHAnsi" w:hAnsiTheme="minorHAnsi" w:cstheme="minorHAnsi"/>
              </w:rPr>
              <w:t>RSSP</w:t>
            </w:r>
            <w:r w:rsidRPr="00AA3E6F">
              <w:rPr>
                <w:rFonts w:asciiTheme="minorHAnsi" w:hAnsiTheme="minorHAnsi" w:cstheme="minorHAnsi"/>
              </w:rPr>
              <w:t xml:space="preserve"> which provides the following opportunities:</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Additional competitions outside of the School Games programme</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Comprehensive CPD programme</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PE Conference</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Outdoor activity days</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Primary Leadership Academy</w:t>
            </w:r>
          </w:p>
          <w:p w:rsidR="00B63E81" w:rsidRPr="00AA3E6F" w:rsidRDefault="00B63E81" w:rsidP="00B63E81">
            <w:pPr>
              <w:pStyle w:val="TableParagraph"/>
              <w:rPr>
                <w:rFonts w:asciiTheme="minorHAnsi" w:hAnsiTheme="minorHAnsi" w:cstheme="minorHAnsi"/>
              </w:rPr>
            </w:pPr>
            <w:r w:rsidRPr="00AA3E6F">
              <w:rPr>
                <w:rFonts w:asciiTheme="minorHAnsi" w:hAnsiTheme="minorHAnsi" w:cstheme="minorHAnsi"/>
              </w:rPr>
              <w:t>• Youth Sport Trust Primary Membership</w:t>
            </w:r>
          </w:p>
          <w:p w:rsidR="00B63E81" w:rsidRDefault="00B63E81" w:rsidP="00B63E81">
            <w:pPr>
              <w:pStyle w:val="TableParagraph"/>
              <w:rPr>
                <w:rFonts w:asciiTheme="minorHAnsi" w:hAnsiTheme="minorHAnsi" w:cstheme="minorHAnsi"/>
              </w:rPr>
            </w:pPr>
            <w:r w:rsidRPr="00AA3E6F">
              <w:rPr>
                <w:rFonts w:asciiTheme="minorHAnsi" w:hAnsiTheme="minorHAnsi" w:cstheme="minorHAnsi"/>
              </w:rPr>
              <w:t xml:space="preserve">• Support from </w:t>
            </w:r>
            <w:r>
              <w:rPr>
                <w:rFonts w:asciiTheme="minorHAnsi" w:hAnsiTheme="minorHAnsi" w:cstheme="minorHAnsi"/>
              </w:rPr>
              <w:t>Joe O’Brian</w:t>
            </w:r>
            <w:r w:rsidRPr="00AA3E6F">
              <w:rPr>
                <w:rFonts w:asciiTheme="minorHAnsi" w:hAnsiTheme="minorHAnsi" w:cstheme="minorHAnsi"/>
              </w:rPr>
              <w:t xml:space="preserve"> </w:t>
            </w:r>
          </w:p>
          <w:p w:rsidR="00B63E81" w:rsidRPr="00AA3E6F" w:rsidRDefault="00B63E81" w:rsidP="00B63E81">
            <w:pPr>
              <w:pStyle w:val="TableParagraph"/>
              <w:numPr>
                <w:ilvl w:val="0"/>
                <w:numId w:val="2"/>
              </w:numPr>
              <w:rPr>
                <w:rFonts w:asciiTheme="minorHAnsi" w:hAnsiTheme="minorHAnsi" w:cstheme="minorHAnsi"/>
              </w:rPr>
            </w:pPr>
            <w:r>
              <w:rPr>
                <w:rFonts w:asciiTheme="minorHAnsi" w:hAnsiTheme="minorHAnsi" w:cstheme="minorHAnsi"/>
              </w:rPr>
              <w:t>Coaching sessions to support staff CPD and target intervention groups</w:t>
            </w:r>
          </w:p>
          <w:p w:rsidR="00B63E81" w:rsidRPr="00AA3E6F" w:rsidRDefault="00B63E81" w:rsidP="00B63E81">
            <w:pPr>
              <w:pStyle w:val="TableParagraph"/>
              <w:ind w:left="0"/>
              <w:rPr>
                <w:rFonts w:asciiTheme="minorHAnsi" w:hAnsiTheme="minorHAnsi" w:cstheme="minorHAnsi"/>
              </w:rPr>
            </w:pPr>
            <w:r w:rsidRPr="00AA3E6F">
              <w:rPr>
                <w:rFonts w:asciiTheme="minorHAnsi" w:hAnsiTheme="minorHAnsi" w:cstheme="minorHAnsi"/>
              </w:rPr>
              <w:t>- SMSC – Our vision for PE and school sport is developed to reflect contribution to SMSC.</w:t>
            </w:r>
          </w:p>
          <w:p w:rsidR="00B63E81" w:rsidRPr="00AA3E6F" w:rsidRDefault="00B63E81" w:rsidP="00B63E81">
            <w:pPr>
              <w:pStyle w:val="TableParagraph"/>
              <w:tabs>
                <w:tab w:val="left" w:pos="523"/>
              </w:tabs>
              <w:spacing w:before="1"/>
              <w:ind w:left="0" w:right="116"/>
              <w:rPr>
                <w:rFonts w:asciiTheme="minorHAnsi" w:hAnsiTheme="minorHAnsi" w:cstheme="minorHAnsi"/>
              </w:rPr>
            </w:pPr>
            <w:r w:rsidRPr="00AA3E6F">
              <w:rPr>
                <w:rFonts w:asciiTheme="minorHAnsi" w:hAnsiTheme="minorHAnsi" w:cstheme="minorHAnsi"/>
              </w:rPr>
              <w:lastRenderedPageBreak/>
              <w:t xml:space="preserve">- </w:t>
            </w:r>
            <w:r>
              <w:rPr>
                <w:rFonts w:asciiTheme="minorHAnsi" w:hAnsiTheme="minorHAnsi" w:cstheme="minorHAnsi"/>
              </w:rPr>
              <w:t>Competitive scenarios set up in PE lessons</w:t>
            </w:r>
          </w:p>
          <w:p w:rsidR="00B63E81" w:rsidRPr="00AA3E6F" w:rsidRDefault="00B63E81" w:rsidP="00B63E81">
            <w:pPr>
              <w:rPr>
                <w:rFonts w:asciiTheme="minorHAnsi" w:hAnsiTheme="minorHAnsi" w:cstheme="minorHAnsi"/>
              </w:rPr>
            </w:pPr>
            <w:r>
              <w:rPr>
                <w:rFonts w:asciiTheme="minorHAnsi" w:hAnsiTheme="minorHAnsi" w:cstheme="minorHAnsi"/>
              </w:rPr>
              <w:t>- Sports leaders to h</w:t>
            </w:r>
            <w:r w:rsidRPr="00AA3E6F">
              <w:rPr>
                <w:rFonts w:asciiTheme="minorHAnsi" w:hAnsiTheme="minorHAnsi" w:cstheme="minorHAnsi"/>
              </w:rPr>
              <w:t>elp run and record the events for Sports Day.</w:t>
            </w:r>
          </w:p>
          <w:p w:rsidR="00B63E81" w:rsidRPr="00AA3E6F" w:rsidRDefault="00B63E81" w:rsidP="00B63E81">
            <w:pPr>
              <w:pStyle w:val="TableParagraph"/>
              <w:ind w:left="0"/>
              <w:rPr>
                <w:rFonts w:asciiTheme="minorHAnsi" w:hAnsiTheme="minorHAnsi" w:cstheme="minorHAnsi"/>
              </w:rPr>
            </w:pPr>
          </w:p>
        </w:tc>
        <w:tc>
          <w:tcPr>
            <w:tcW w:w="1616" w:type="dxa"/>
          </w:tcPr>
          <w:p w:rsidR="00B63E81" w:rsidRDefault="00B63E81" w:rsidP="00B63E81">
            <w:pPr>
              <w:pStyle w:val="TableParagraph"/>
              <w:spacing w:before="171"/>
              <w:ind w:left="45"/>
              <w:rPr>
                <w:sz w:val="24"/>
              </w:rPr>
            </w:pPr>
            <w:r>
              <w:rPr>
                <w:sz w:val="24"/>
              </w:rPr>
              <w:lastRenderedPageBreak/>
              <w:t>£</w:t>
            </w:r>
            <w:r w:rsidR="00255B0C">
              <w:rPr>
                <w:sz w:val="24"/>
              </w:rPr>
              <w:t>3734 (RSSP)</w:t>
            </w:r>
          </w:p>
          <w:p w:rsidR="00255B0C" w:rsidRDefault="00255B0C" w:rsidP="00B63E81">
            <w:pPr>
              <w:pStyle w:val="TableParagraph"/>
              <w:spacing w:before="171"/>
              <w:ind w:left="45"/>
              <w:rPr>
                <w:sz w:val="24"/>
              </w:rPr>
            </w:pPr>
          </w:p>
          <w:p w:rsidR="00255B0C" w:rsidRDefault="00255B0C" w:rsidP="00B63E81">
            <w:pPr>
              <w:pStyle w:val="TableParagraph"/>
              <w:spacing w:before="171"/>
              <w:ind w:left="45"/>
              <w:rPr>
                <w:sz w:val="24"/>
              </w:rPr>
            </w:pPr>
          </w:p>
          <w:p w:rsidR="00255B0C" w:rsidRDefault="00255B0C" w:rsidP="00B63E81">
            <w:pPr>
              <w:pStyle w:val="TableParagraph"/>
              <w:spacing w:before="171"/>
              <w:ind w:left="45"/>
              <w:rPr>
                <w:sz w:val="24"/>
              </w:rPr>
            </w:pPr>
          </w:p>
          <w:p w:rsidR="00255B0C" w:rsidRDefault="00255B0C" w:rsidP="00B63E81">
            <w:pPr>
              <w:pStyle w:val="TableParagraph"/>
              <w:spacing w:before="171"/>
              <w:ind w:left="45"/>
              <w:rPr>
                <w:sz w:val="24"/>
              </w:rPr>
            </w:pPr>
          </w:p>
          <w:p w:rsidR="00255B0C" w:rsidRDefault="00255B0C" w:rsidP="00B63E81">
            <w:pPr>
              <w:pStyle w:val="TableParagraph"/>
              <w:spacing w:before="171"/>
              <w:ind w:left="45"/>
              <w:rPr>
                <w:sz w:val="24"/>
              </w:rPr>
            </w:pPr>
          </w:p>
          <w:p w:rsidR="00255B0C" w:rsidRDefault="00255B0C" w:rsidP="00B63E81">
            <w:pPr>
              <w:pStyle w:val="TableParagraph"/>
              <w:spacing w:before="171"/>
              <w:ind w:left="45"/>
              <w:rPr>
                <w:sz w:val="24"/>
              </w:rPr>
            </w:pPr>
            <w:r>
              <w:rPr>
                <w:sz w:val="24"/>
              </w:rPr>
              <w:t>£1000 RELEASE TIME FOR STAFF</w:t>
            </w:r>
          </w:p>
          <w:p w:rsidR="00255B0C" w:rsidRDefault="00255B0C" w:rsidP="00B63E81">
            <w:pPr>
              <w:pStyle w:val="TableParagraph"/>
              <w:spacing w:before="171"/>
              <w:ind w:left="45"/>
              <w:rPr>
                <w:sz w:val="24"/>
              </w:rPr>
            </w:pPr>
            <w:r>
              <w:rPr>
                <w:sz w:val="24"/>
              </w:rPr>
              <w:t>Awards £200</w:t>
            </w:r>
          </w:p>
        </w:tc>
        <w:tc>
          <w:tcPr>
            <w:tcW w:w="3307" w:type="dxa"/>
          </w:tcPr>
          <w:p w:rsidR="00B63E81" w:rsidRPr="00B63E81" w:rsidRDefault="00B63E81" w:rsidP="00B63E81">
            <w:pPr>
              <w:pStyle w:val="TableParagraph"/>
              <w:rPr>
                <w:rFonts w:asciiTheme="minorHAnsi" w:hAnsiTheme="minorHAnsi" w:cstheme="minorHAnsi"/>
              </w:rPr>
            </w:pPr>
            <w:r w:rsidRPr="00B63E81">
              <w:rPr>
                <w:rFonts w:asciiTheme="minorHAnsi" w:hAnsiTheme="minorHAnsi" w:cstheme="minorHAnsi"/>
              </w:rPr>
              <w:t xml:space="preserve">- Personal development (physical skills, thinking skills, social skills and personal skills). </w:t>
            </w:r>
          </w:p>
          <w:p w:rsidR="00B63E81" w:rsidRPr="00B63E81" w:rsidRDefault="00B63E81" w:rsidP="00B63E81">
            <w:pPr>
              <w:pStyle w:val="TableParagraph"/>
              <w:rPr>
                <w:rFonts w:asciiTheme="minorHAnsi" w:hAnsiTheme="minorHAnsi" w:cstheme="minorHAnsi"/>
              </w:rPr>
            </w:pPr>
            <w:r w:rsidRPr="00B63E81">
              <w:rPr>
                <w:rFonts w:asciiTheme="minorHAnsi" w:hAnsiTheme="minorHAnsi" w:cstheme="minorHAnsi"/>
              </w:rPr>
              <w:t xml:space="preserve">- Attainment and achievement, behaviour and attendance.  </w:t>
            </w:r>
          </w:p>
          <w:p w:rsidR="00B63E81" w:rsidRPr="00B63E81" w:rsidRDefault="00B63E81" w:rsidP="00B63E81">
            <w:pPr>
              <w:pStyle w:val="TableParagraph"/>
              <w:rPr>
                <w:rFonts w:asciiTheme="minorHAnsi" w:hAnsiTheme="minorHAnsi" w:cstheme="minorHAnsi"/>
              </w:rPr>
            </w:pPr>
            <w:r w:rsidRPr="00B63E81">
              <w:rPr>
                <w:rFonts w:asciiTheme="minorHAnsi" w:hAnsiTheme="minorHAnsi" w:cstheme="minorHAnsi"/>
              </w:rPr>
              <w:t>- PE physical activity and school sport have a high profile and are celebrated across the life of the school</w:t>
            </w:r>
          </w:p>
          <w:p w:rsidR="00B63E81" w:rsidRPr="00B63E81" w:rsidRDefault="00B63E81" w:rsidP="00B63E81">
            <w:pPr>
              <w:pStyle w:val="TableParagraph"/>
              <w:ind w:left="0"/>
              <w:rPr>
                <w:rFonts w:asciiTheme="minorHAnsi" w:hAnsiTheme="minorHAnsi" w:cstheme="minorHAnsi"/>
              </w:rPr>
            </w:pPr>
            <w:r w:rsidRPr="00B63E81">
              <w:rPr>
                <w:rFonts w:asciiTheme="minorHAnsi" w:hAnsiTheme="minorHAnsi" w:cstheme="minorHAnsi"/>
              </w:rPr>
              <w:t>- SMSC - Children learn to respect and work with each other, exercise self-discipline and act in a safe and sensible manner.</w:t>
            </w:r>
          </w:p>
          <w:p w:rsidR="00B63E81" w:rsidRPr="00B63E81" w:rsidRDefault="00B63E81" w:rsidP="00B63E81">
            <w:pPr>
              <w:pStyle w:val="TableParagraph"/>
              <w:tabs>
                <w:tab w:val="left" w:pos="406"/>
              </w:tabs>
              <w:ind w:right="112"/>
              <w:rPr>
                <w:rFonts w:asciiTheme="minorHAnsi" w:hAnsiTheme="minorHAnsi" w:cstheme="minorHAnsi"/>
              </w:rPr>
            </w:pPr>
            <w:r w:rsidRPr="00B63E81">
              <w:rPr>
                <w:rFonts w:asciiTheme="minorHAnsi" w:hAnsiTheme="minorHAnsi" w:cstheme="minorHAnsi"/>
              </w:rPr>
              <w:t>- Continued progression</w:t>
            </w:r>
            <w:r w:rsidRPr="00B63E81">
              <w:rPr>
                <w:rFonts w:asciiTheme="minorHAnsi" w:hAnsiTheme="minorHAnsi" w:cstheme="minorHAnsi"/>
                <w:spacing w:val="-5"/>
              </w:rPr>
              <w:t xml:space="preserve"> </w:t>
            </w:r>
            <w:r w:rsidRPr="00B63E81">
              <w:rPr>
                <w:rFonts w:asciiTheme="minorHAnsi" w:hAnsiTheme="minorHAnsi" w:cstheme="minorHAnsi"/>
              </w:rPr>
              <w:t>of all pupils during curriculum PE</w:t>
            </w:r>
            <w:r w:rsidRPr="00B63E81">
              <w:rPr>
                <w:rFonts w:asciiTheme="minorHAnsi" w:hAnsiTheme="minorHAnsi" w:cstheme="minorHAnsi"/>
                <w:spacing w:val="-2"/>
              </w:rPr>
              <w:t xml:space="preserve"> </w:t>
            </w:r>
            <w:r w:rsidRPr="00B63E81">
              <w:rPr>
                <w:rFonts w:asciiTheme="minorHAnsi" w:hAnsiTheme="minorHAnsi" w:cstheme="minorHAnsi"/>
              </w:rPr>
              <w:t>lessons.</w:t>
            </w:r>
          </w:p>
          <w:p w:rsidR="00B63E81" w:rsidRPr="00B63E81" w:rsidRDefault="00B63E81" w:rsidP="00B63E81">
            <w:pPr>
              <w:pStyle w:val="TableParagraph"/>
              <w:tabs>
                <w:tab w:val="left" w:pos="406"/>
              </w:tabs>
              <w:ind w:left="0" w:right="188"/>
              <w:rPr>
                <w:rFonts w:asciiTheme="minorHAnsi" w:hAnsiTheme="minorHAnsi" w:cstheme="minorHAnsi"/>
              </w:rPr>
            </w:pPr>
            <w:r w:rsidRPr="00B63E81">
              <w:rPr>
                <w:rFonts w:asciiTheme="minorHAnsi" w:hAnsiTheme="minorHAnsi" w:cstheme="minorHAnsi"/>
              </w:rPr>
              <w:t xml:space="preserve">- Pupil interviews inform us that </w:t>
            </w:r>
            <w:r w:rsidRPr="00B63E81">
              <w:rPr>
                <w:rFonts w:asciiTheme="minorHAnsi" w:hAnsiTheme="minorHAnsi" w:cstheme="minorHAnsi"/>
              </w:rPr>
              <w:lastRenderedPageBreak/>
              <w:t>pupils enjoy their PE</w:t>
            </w:r>
            <w:r w:rsidRPr="00B63E81">
              <w:rPr>
                <w:rFonts w:asciiTheme="minorHAnsi" w:hAnsiTheme="minorHAnsi" w:cstheme="minorHAnsi"/>
                <w:spacing w:val="-7"/>
              </w:rPr>
              <w:t xml:space="preserve"> </w:t>
            </w:r>
            <w:r w:rsidRPr="00B63E81">
              <w:rPr>
                <w:rFonts w:asciiTheme="minorHAnsi" w:hAnsiTheme="minorHAnsi" w:cstheme="minorHAnsi"/>
              </w:rPr>
              <w:t>lessons and that pupils enjoy the variety of activities on offer during curriculum</w:t>
            </w:r>
            <w:r w:rsidRPr="00B63E81">
              <w:rPr>
                <w:rFonts w:asciiTheme="minorHAnsi" w:hAnsiTheme="minorHAnsi" w:cstheme="minorHAnsi"/>
                <w:spacing w:val="-1"/>
              </w:rPr>
              <w:t xml:space="preserve"> </w:t>
            </w:r>
            <w:r w:rsidRPr="00B63E81">
              <w:rPr>
                <w:rFonts w:asciiTheme="minorHAnsi" w:hAnsiTheme="minorHAnsi" w:cstheme="minorHAnsi"/>
              </w:rPr>
              <w:t>PE.</w:t>
            </w:r>
          </w:p>
          <w:p w:rsidR="00B63E81" w:rsidRPr="00B63E81" w:rsidRDefault="00B63E81" w:rsidP="00B63E81">
            <w:pPr>
              <w:pStyle w:val="TableParagraph"/>
              <w:tabs>
                <w:tab w:val="left" w:pos="406"/>
              </w:tabs>
              <w:ind w:right="169"/>
              <w:jc w:val="both"/>
              <w:rPr>
                <w:rFonts w:asciiTheme="minorHAnsi" w:hAnsiTheme="minorHAnsi" w:cstheme="minorHAnsi"/>
              </w:rPr>
            </w:pPr>
            <w:r w:rsidRPr="00B63E81">
              <w:rPr>
                <w:rFonts w:asciiTheme="minorHAnsi" w:hAnsiTheme="minorHAnsi" w:cstheme="minorHAnsi"/>
              </w:rPr>
              <w:t xml:space="preserve">- </w:t>
            </w:r>
            <w:r>
              <w:rPr>
                <w:rFonts w:asciiTheme="minorHAnsi" w:hAnsiTheme="minorHAnsi" w:cstheme="minorHAnsi"/>
              </w:rPr>
              <w:t xml:space="preserve">Children are becoming more accepting of winning and losing. </w:t>
            </w:r>
          </w:p>
          <w:p w:rsidR="00B63E81" w:rsidRPr="00B63E81" w:rsidRDefault="00B63E81" w:rsidP="00B63E81">
            <w:pPr>
              <w:pStyle w:val="TableParagraph"/>
              <w:ind w:left="0"/>
              <w:rPr>
                <w:rFonts w:asciiTheme="minorHAnsi" w:hAnsiTheme="minorHAnsi" w:cstheme="minorHAnsi"/>
              </w:rPr>
            </w:pPr>
            <w:r>
              <w:rPr>
                <w:rFonts w:asciiTheme="minorHAnsi" w:hAnsiTheme="minorHAnsi" w:cstheme="minorHAnsi"/>
              </w:rPr>
              <w:t xml:space="preserve">- Successful </w:t>
            </w:r>
            <w:r w:rsidRPr="00B63E81">
              <w:rPr>
                <w:rFonts w:asciiTheme="minorHAnsi" w:hAnsiTheme="minorHAnsi" w:cstheme="minorHAnsi"/>
              </w:rPr>
              <w:t xml:space="preserve"> </w:t>
            </w:r>
            <w:r>
              <w:rPr>
                <w:rFonts w:asciiTheme="minorHAnsi" w:hAnsiTheme="minorHAnsi" w:cstheme="minorHAnsi"/>
              </w:rPr>
              <w:t>sports day held</w:t>
            </w:r>
          </w:p>
        </w:tc>
        <w:tc>
          <w:tcPr>
            <w:tcW w:w="3134" w:type="dxa"/>
          </w:tcPr>
          <w:p w:rsidR="00B63E81" w:rsidRDefault="00B63E81" w:rsidP="00B63E81">
            <w:pPr>
              <w:pStyle w:val="TableParagraph"/>
              <w:ind w:left="0"/>
              <w:rPr>
                <w:rFonts w:asciiTheme="minorHAnsi" w:hAnsiTheme="minorHAnsi" w:cstheme="minorHAnsi"/>
              </w:rPr>
            </w:pPr>
            <w:r w:rsidRPr="00B63E81">
              <w:rPr>
                <w:rFonts w:asciiTheme="minorHAnsi" w:hAnsiTheme="minorHAnsi" w:cstheme="minorHAnsi"/>
              </w:rPr>
              <w:lastRenderedPageBreak/>
              <w:t>-Develop whole school PE medium term plan and curriculum map with Joe O’ Brian</w:t>
            </w:r>
            <w:r>
              <w:rPr>
                <w:rFonts w:asciiTheme="minorHAnsi" w:hAnsiTheme="minorHAnsi" w:cstheme="minorHAnsi"/>
              </w:rPr>
              <w:t xml:space="preserve">. </w:t>
            </w:r>
          </w:p>
          <w:p w:rsidR="00B63E81" w:rsidRDefault="00B63E81" w:rsidP="00B63E81">
            <w:pPr>
              <w:pStyle w:val="TableParagraph"/>
              <w:ind w:left="0"/>
              <w:rPr>
                <w:rFonts w:asciiTheme="minorHAnsi" w:hAnsiTheme="minorHAnsi" w:cstheme="minorHAnsi"/>
              </w:rPr>
            </w:pPr>
            <w:r>
              <w:rPr>
                <w:rFonts w:asciiTheme="minorHAnsi" w:hAnsiTheme="minorHAnsi" w:cstheme="minorHAnsi"/>
              </w:rPr>
              <w:t xml:space="preserve">-Involve sports leaders in allowing children to be more active at playtimes. </w:t>
            </w:r>
          </w:p>
          <w:p w:rsidR="00B63E81" w:rsidRDefault="00B63E81" w:rsidP="00B63E81">
            <w:pPr>
              <w:pStyle w:val="TableParagraph"/>
              <w:ind w:left="0"/>
              <w:rPr>
                <w:rFonts w:asciiTheme="minorHAnsi" w:hAnsiTheme="minorHAnsi" w:cstheme="minorHAnsi"/>
              </w:rPr>
            </w:pPr>
            <w:r>
              <w:rPr>
                <w:rFonts w:asciiTheme="minorHAnsi" w:hAnsiTheme="minorHAnsi" w:cstheme="minorHAnsi"/>
              </w:rPr>
              <w:t>-Involve sports leaders in lunchtime clubs</w:t>
            </w:r>
          </w:p>
          <w:p w:rsidR="00B63E81" w:rsidRDefault="00B63E81" w:rsidP="00B63E81">
            <w:pPr>
              <w:pStyle w:val="TableParagraph"/>
              <w:ind w:left="0"/>
              <w:rPr>
                <w:rFonts w:asciiTheme="minorHAnsi" w:hAnsiTheme="minorHAnsi" w:cstheme="minorHAnsi"/>
              </w:rPr>
            </w:pPr>
            <w:r>
              <w:rPr>
                <w:rFonts w:asciiTheme="minorHAnsi" w:hAnsiTheme="minorHAnsi" w:cstheme="minorHAnsi"/>
              </w:rPr>
              <w:t xml:space="preserve">-Inter house competitions held in school </w:t>
            </w:r>
          </w:p>
          <w:p w:rsidR="00B63E81" w:rsidRPr="00B63E81" w:rsidRDefault="00B63E81" w:rsidP="00B63E81">
            <w:pPr>
              <w:pStyle w:val="TableParagraph"/>
              <w:ind w:left="0"/>
              <w:rPr>
                <w:rFonts w:asciiTheme="minorHAnsi" w:hAnsiTheme="minorHAnsi" w:cstheme="minorHAnsi"/>
              </w:rPr>
            </w:pP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C658FB">
            <w:pPr>
              <w:pStyle w:val="TableParagraph"/>
              <w:spacing w:before="23"/>
              <w:ind w:left="35"/>
              <w:rPr>
                <w:sz w:val="19"/>
              </w:rPr>
            </w:pP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Pr="00CC6B03" w:rsidRDefault="00D131A0">
            <w:pPr>
              <w:pStyle w:val="TableParagraph"/>
              <w:spacing w:before="16"/>
              <w:rPr>
                <w:color w:val="00B0F0"/>
                <w:sz w:val="24"/>
              </w:rPr>
            </w:pPr>
            <w:r w:rsidRPr="00CC6B03">
              <w:rPr>
                <w:color w:val="00B0F0"/>
                <w:sz w:val="24"/>
              </w:rPr>
              <w:t>Your</w:t>
            </w:r>
            <w:r w:rsidRPr="00CC6B03">
              <w:rPr>
                <w:color w:val="00B0F0"/>
                <w:spacing w:val="-7"/>
                <w:sz w:val="24"/>
              </w:rPr>
              <w:t xml:space="preserve"> </w:t>
            </w:r>
            <w:r w:rsidRPr="00CC6B03">
              <w:rPr>
                <w:color w:val="00B0F0"/>
                <w:sz w:val="24"/>
              </w:rPr>
              <w:t>school</w:t>
            </w:r>
            <w:r w:rsidRPr="00CC6B03">
              <w:rPr>
                <w:color w:val="00B0F0"/>
                <w:spacing w:val="-7"/>
                <w:sz w:val="24"/>
              </w:rPr>
              <w:t xml:space="preserve"> </w:t>
            </w:r>
            <w:r w:rsidRPr="00CC6B03">
              <w:rPr>
                <w:color w:val="00B0F0"/>
                <w:sz w:val="24"/>
              </w:rPr>
              <w:t>focus</w:t>
            </w:r>
            <w:r w:rsidRPr="00CC6B03">
              <w:rPr>
                <w:color w:val="00B0F0"/>
                <w:spacing w:val="-7"/>
                <w:sz w:val="24"/>
              </w:rPr>
              <w:t xml:space="preserve"> </w:t>
            </w:r>
            <w:r w:rsidRPr="00CC6B03">
              <w:rPr>
                <w:color w:val="00B0F0"/>
                <w:sz w:val="24"/>
              </w:rPr>
              <w:t>should</w:t>
            </w:r>
            <w:r w:rsidRPr="00CC6B03">
              <w:rPr>
                <w:color w:val="00B0F0"/>
                <w:spacing w:val="-7"/>
                <w:sz w:val="24"/>
              </w:rPr>
              <w:t xml:space="preserve"> </w:t>
            </w:r>
            <w:r w:rsidRPr="00CC6B03">
              <w:rPr>
                <w:color w:val="00B0F0"/>
                <w:sz w:val="24"/>
              </w:rPr>
              <w:t>be</w:t>
            </w:r>
            <w:r w:rsidRPr="00CC6B03">
              <w:rPr>
                <w:color w:val="00B0F0"/>
                <w:spacing w:val="-7"/>
                <w:sz w:val="24"/>
              </w:rPr>
              <w:t xml:space="preserve"> </w:t>
            </w:r>
            <w:r w:rsidRPr="00CC6B03">
              <w:rPr>
                <w:color w:val="00B0F0"/>
                <w:sz w:val="24"/>
              </w:rPr>
              <w:t>clear</w:t>
            </w:r>
          </w:p>
        </w:tc>
        <w:tc>
          <w:tcPr>
            <w:tcW w:w="3458" w:type="dxa"/>
            <w:tcBorders>
              <w:bottom w:val="nil"/>
            </w:tcBorders>
          </w:tcPr>
          <w:p w:rsidR="00C658FB" w:rsidRPr="00CC6B03" w:rsidRDefault="00D131A0">
            <w:pPr>
              <w:pStyle w:val="TableParagraph"/>
              <w:spacing w:before="16"/>
              <w:rPr>
                <w:color w:val="00B0F0"/>
                <w:sz w:val="24"/>
              </w:rPr>
            </w:pPr>
            <w:r w:rsidRPr="00CC6B03">
              <w:rPr>
                <w:color w:val="00B0F0"/>
                <w:sz w:val="24"/>
              </w:rPr>
              <w:t>Make</w:t>
            </w:r>
            <w:r w:rsidRPr="00CC6B03">
              <w:rPr>
                <w:color w:val="00B0F0"/>
                <w:spacing w:val="-5"/>
                <w:sz w:val="24"/>
              </w:rPr>
              <w:t xml:space="preserve"> </w:t>
            </w:r>
            <w:r w:rsidRPr="00CC6B03">
              <w:rPr>
                <w:color w:val="00B0F0"/>
                <w:sz w:val="24"/>
              </w:rPr>
              <w:t>sure</w:t>
            </w:r>
            <w:r w:rsidRPr="00CC6B03">
              <w:rPr>
                <w:color w:val="00B0F0"/>
                <w:spacing w:val="-4"/>
                <w:sz w:val="24"/>
              </w:rPr>
              <w:t xml:space="preserve"> </w:t>
            </w:r>
            <w:r w:rsidRPr="00CC6B03">
              <w:rPr>
                <w:color w:val="00B0F0"/>
                <w:sz w:val="24"/>
              </w:rPr>
              <w:t>your</w:t>
            </w:r>
            <w:r w:rsidRPr="00CC6B03">
              <w:rPr>
                <w:color w:val="00B0F0"/>
                <w:spacing w:val="-6"/>
                <w:sz w:val="24"/>
              </w:rPr>
              <w:t xml:space="preserve"> </w:t>
            </w:r>
            <w:r w:rsidRPr="00CC6B03">
              <w:rPr>
                <w:color w:val="00B0F0"/>
                <w:sz w:val="24"/>
              </w:rPr>
              <w:t>actions</w:t>
            </w:r>
            <w:r w:rsidRPr="00CC6B03">
              <w:rPr>
                <w:color w:val="00B0F0"/>
                <w:spacing w:val="-5"/>
                <w:sz w:val="24"/>
              </w:rPr>
              <w:t xml:space="preserve"> </w:t>
            </w:r>
            <w:r w:rsidRPr="00CC6B03">
              <w:rPr>
                <w:color w:val="00B0F0"/>
                <w:sz w:val="24"/>
              </w:rPr>
              <w:t>to</w:t>
            </w:r>
          </w:p>
        </w:tc>
        <w:tc>
          <w:tcPr>
            <w:tcW w:w="1663" w:type="dxa"/>
            <w:tcBorders>
              <w:bottom w:val="nil"/>
            </w:tcBorders>
          </w:tcPr>
          <w:p w:rsidR="00C658FB" w:rsidRPr="00CC6B03" w:rsidRDefault="00D131A0">
            <w:pPr>
              <w:pStyle w:val="TableParagraph"/>
              <w:spacing w:before="16"/>
              <w:rPr>
                <w:color w:val="00B0F0"/>
                <w:sz w:val="24"/>
              </w:rPr>
            </w:pPr>
            <w:r w:rsidRPr="00CC6B03">
              <w:rPr>
                <w:color w:val="00B0F0"/>
                <w:sz w:val="24"/>
              </w:rPr>
              <w:t>Funding</w:t>
            </w:r>
          </w:p>
        </w:tc>
        <w:tc>
          <w:tcPr>
            <w:tcW w:w="3423" w:type="dxa"/>
            <w:tcBorders>
              <w:bottom w:val="nil"/>
            </w:tcBorders>
          </w:tcPr>
          <w:p w:rsidR="00C658FB" w:rsidRPr="00CC6B03" w:rsidRDefault="00D131A0">
            <w:pPr>
              <w:pStyle w:val="TableParagraph"/>
              <w:spacing w:before="16"/>
              <w:rPr>
                <w:color w:val="00B0F0"/>
                <w:sz w:val="24"/>
              </w:rPr>
            </w:pPr>
            <w:r w:rsidRPr="00CC6B03">
              <w:rPr>
                <w:color w:val="00B0F0"/>
                <w:sz w:val="24"/>
              </w:rPr>
              <w:t>Evidence</w:t>
            </w:r>
            <w:r w:rsidRPr="00CC6B03">
              <w:rPr>
                <w:color w:val="00B0F0"/>
                <w:spacing w:val="-4"/>
                <w:sz w:val="24"/>
              </w:rPr>
              <w:t xml:space="preserve"> </w:t>
            </w:r>
            <w:r w:rsidRPr="00CC6B03">
              <w:rPr>
                <w:color w:val="00B0F0"/>
                <w:sz w:val="24"/>
              </w:rPr>
              <w:t>of</w:t>
            </w:r>
            <w:r w:rsidRPr="00CC6B03">
              <w:rPr>
                <w:color w:val="00B0F0"/>
                <w:spacing w:val="-4"/>
                <w:sz w:val="24"/>
              </w:rPr>
              <w:t xml:space="preserve"> </w:t>
            </w:r>
            <w:r w:rsidRPr="00CC6B03">
              <w:rPr>
                <w:color w:val="00B0F0"/>
                <w:sz w:val="24"/>
              </w:rPr>
              <w:t>impact:</w:t>
            </w:r>
            <w:r w:rsidRPr="00CC6B03">
              <w:rPr>
                <w:color w:val="00B0F0"/>
                <w:spacing w:val="-4"/>
                <w:sz w:val="24"/>
              </w:rPr>
              <w:t xml:space="preserve"> </w:t>
            </w:r>
            <w:r w:rsidRPr="00CC6B03">
              <w:rPr>
                <w:color w:val="00B0F0"/>
                <w:sz w:val="24"/>
              </w:rPr>
              <w:t>what</w:t>
            </w:r>
            <w:r w:rsidRPr="00CC6B03">
              <w:rPr>
                <w:color w:val="00B0F0"/>
                <w:spacing w:val="-3"/>
                <w:sz w:val="24"/>
              </w:rPr>
              <w:t xml:space="preserve"> </w:t>
            </w:r>
            <w:r w:rsidRPr="00CC6B03">
              <w:rPr>
                <w:color w:val="00B0F0"/>
                <w:sz w:val="24"/>
              </w:rPr>
              <w:t>do</w:t>
            </w:r>
          </w:p>
        </w:tc>
        <w:tc>
          <w:tcPr>
            <w:tcW w:w="3076" w:type="dxa"/>
            <w:tcBorders>
              <w:bottom w:val="nil"/>
            </w:tcBorders>
          </w:tcPr>
          <w:p w:rsidR="00C658FB" w:rsidRPr="00CC6B03" w:rsidRDefault="00D131A0">
            <w:pPr>
              <w:pStyle w:val="TableParagraph"/>
              <w:spacing w:before="16"/>
              <w:rPr>
                <w:color w:val="00B0F0"/>
                <w:sz w:val="24"/>
              </w:rPr>
            </w:pPr>
            <w:r w:rsidRPr="00CC6B03">
              <w:rPr>
                <w:color w:val="00B0F0"/>
                <w:sz w:val="24"/>
              </w:rPr>
              <w:t>Sustainability</w:t>
            </w:r>
            <w:r w:rsidRPr="00CC6B03">
              <w:rPr>
                <w:color w:val="00B0F0"/>
                <w:spacing w:val="-6"/>
                <w:sz w:val="24"/>
              </w:rPr>
              <w:t xml:space="preserve"> </w:t>
            </w:r>
            <w:r w:rsidRPr="00CC6B03">
              <w:rPr>
                <w:color w:val="00B0F0"/>
                <w:sz w:val="24"/>
              </w:rPr>
              <w:t>and</w:t>
            </w:r>
            <w:r w:rsidRPr="00CC6B03">
              <w:rPr>
                <w:color w:val="00B0F0"/>
                <w:spacing w:val="-5"/>
                <w:sz w:val="24"/>
              </w:rPr>
              <w:t xml:space="preserve"> </w:t>
            </w:r>
            <w:r w:rsidRPr="00CC6B03">
              <w:rPr>
                <w:color w:val="00B0F0"/>
                <w:sz w:val="24"/>
              </w:rPr>
              <w:t>suggested</w:t>
            </w:r>
          </w:p>
        </w:tc>
      </w:tr>
      <w:tr w:rsidR="00C658FB">
        <w:trPr>
          <w:trHeight w:val="288"/>
        </w:trPr>
        <w:tc>
          <w:tcPr>
            <w:tcW w:w="3758"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what</w:t>
            </w:r>
            <w:r w:rsidRPr="00CC6B03">
              <w:rPr>
                <w:color w:val="00B0F0"/>
                <w:spacing w:val="-3"/>
                <w:sz w:val="24"/>
              </w:rPr>
              <w:t xml:space="preserve"> </w:t>
            </w:r>
            <w:r w:rsidRPr="00CC6B03">
              <w:rPr>
                <w:color w:val="00B0F0"/>
                <w:sz w:val="24"/>
              </w:rPr>
              <w:t>you</w:t>
            </w:r>
            <w:r w:rsidRPr="00CC6B03">
              <w:rPr>
                <w:color w:val="00B0F0"/>
                <w:spacing w:val="-4"/>
                <w:sz w:val="24"/>
              </w:rPr>
              <w:t xml:space="preserve"> </w:t>
            </w:r>
            <w:r w:rsidRPr="00CC6B03">
              <w:rPr>
                <w:color w:val="00B0F0"/>
                <w:sz w:val="24"/>
              </w:rPr>
              <w:t>want</w:t>
            </w:r>
            <w:r w:rsidRPr="00CC6B03">
              <w:rPr>
                <w:color w:val="00B0F0"/>
                <w:spacing w:val="-3"/>
                <w:sz w:val="24"/>
              </w:rPr>
              <w:t xml:space="preserve"> </w:t>
            </w:r>
            <w:r w:rsidRPr="00CC6B03">
              <w:rPr>
                <w:color w:val="00B0F0"/>
                <w:sz w:val="24"/>
              </w:rPr>
              <w:t>the</w:t>
            </w:r>
            <w:r w:rsidRPr="00CC6B03">
              <w:rPr>
                <w:color w:val="00B0F0"/>
                <w:spacing w:val="-3"/>
                <w:sz w:val="24"/>
              </w:rPr>
              <w:t xml:space="preserve"> </w:t>
            </w:r>
            <w:r w:rsidRPr="00CC6B03">
              <w:rPr>
                <w:color w:val="00B0F0"/>
                <w:sz w:val="24"/>
              </w:rPr>
              <w:t>pupils</w:t>
            </w:r>
            <w:r w:rsidRPr="00CC6B03">
              <w:rPr>
                <w:color w:val="00B0F0"/>
                <w:spacing w:val="-4"/>
                <w:sz w:val="24"/>
              </w:rPr>
              <w:t xml:space="preserve"> </w:t>
            </w:r>
            <w:r w:rsidRPr="00CC6B03">
              <w:rPr>
                <w:color w:val="00B0F0"/>
                <w:sz w:val="24"/>
              </w:rPr>
              <w:t>to</w:t>
            </w:r>
            <w:r w:rsidRPr="00CC6B03">
              <w:rPr>
                <w:color w:val="00B0F0"/>
                <w:spacing w:val="-3"/>
                <w:sz w:val="24"/>
              </w:rPr>
              <w:t xml:space="preserve"> </w:t>
            </w:r>
            <w:r w:rsidRPr="00CC6B03">
              <w:rPr>
                <w:color w:val="00B0F0"/>
                <w:sz w:val="24"/>
              </w:rPr>
              <w:t>know</w:t>
            </w:r>
          </w:p>
        </w:tc>
        <w:tc>
          <w:tcPr>
            <w:tcW w:w="3458"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achieve</w:t>
            </w:r>
            <w:r w:rsidRPr="00CC6B03">
              <w:rPr>
                <w:color w:val="00B0F0"/>
                <w:spacing w:val="-6"/>
                <w:sz w:val="24"/>
              </w:rPr>
              <w:t xml:space="preserve"> </w:t>
            </w:r>
            <w:r w:rsidRPr="00CC6B03">
              <w:rPr>
                <w:color w:val="00B0F0"/>
                <w:sz w:val="24"/>
              </w:rPr>
              <w:t>are</w:t>
            </w:r>
            <w:r w:rsidRPr="00CC6B03">
              <w:rPr>
                <w:color w:val="00B0F0"/>
                <w:spacing w:val="-5"/>
                <w:sz w:val="24"/>
              </w:rPr>
              <w:t xml:space="preserve"> </w:t>
            </w:r>
            <w:r w:rsidRPr="00CC6B03">
              <w:rPr>
                <w:color w:val="00B0F0"/>
                <w:sz w:val="24"/>
              </w:rPr>
              <w:t>linked</w:t>
            </w:r>
            <w:r w:rsidRPr="00CC6B03">
              <w:rPr>
                <w:color w:val="00B0F0"/>
                <w:spacing w:val="-5"/>
                <w:sz w:val="24"/>
              </w:rPr>
              <w:t xml:space="preserve"> </w:t>
            </w:r>
            <w:r w:rsidRPr="00CC6B03">
              <w:rPr>
                <w:color w:val="00B0F0"/>
                <w:sz w:val="24"/>
              </w:rPr>
              <w:t>to</w:t>
            </w:r>
            <w:r w:rsidRPr="00CC6B03">
              <w:rPr>
                <w:color w:val="00B0F0"/>
                <w:spacing w:val="-7"/>
                <w:sz w:val="24"/>
              </w:rPr>
              <w:t xml:space="preserve"> </w:t>
            </w:r>
            <w:r w:rsidRPr="00CC6B03">
              <w:rPr>
                <w:color w:val="00B0F0"/>
                <w:sz w:val="24"/>
              </w:rPr>
              <w:t>your</w:t>
            </w:r>
          </w:p>
        </w:tc>
        <w:tc>
          <w:tcPr>
            <w:tcW w:w="1663"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allocated:</w:t>
            </w:r>
          </w:p>
        </w:tc>
        <w:tc>
          <w:tcPr>
            <w:tcW w:w="3423"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pupils</w:t>
            </w:r>
            <w:r w:rsidRPr="00CC6B03">
              <w:rPr>
                <w:color w:val="00B0F0"/>
                <w:spacing w:val="-3"/>
                <w:sz w:val="24"/>
              </w:rPr>
              <w:t xml:space="preserve"> </w:t>
            </w:r>
            <w:r w:rsidRPr="00CC6B03">
              <w:rPr>
                <w:color w:val="00B0F0"/>
                <w:sz w:val="24"/>
              </w:rPr>
              <w:t>now</w:t>
            </w:r>
            <w:r w:rsidRPr="00CC6B03">
              <w:rPr>
                <w:color w:val="00B0F0"/>
                <w:spacing w:val="-2"/>
                <w:sz w:val="24"/>
              </w:rPr>
              <w:t xml:space="preserve"> </w:t>
            </w:r>
            <w:r w:rsidRPr="00CC6B03">
              <w:rPr>
                <w:color w:val="00B0F0"/>
                <w:sz w:val="24"/>
              </w:rPr>
              <w:t>know</w:t>
            </w:r>
            <w:r w:rsidRPr="00CC6B03">
              <w:rPr>
                <w:color w:val="00B0F0"/>
                <w:spacing w:val="-2"/>
                <w:sz w:val="24"/>
              </w:rPr>
              <w:t xml:space="preserve"> </w:t>
            </w:r>
            <w:r w:rsidRPr="00CC6B03">
              <w:rPr>
                <w:color w:val="00B0F0"/>
                <w:sz w:val="24"/>
              </w:rPr>
              <w:t>and</w:t>
            </w:r>
            <w:r w:rsidRPr="00CC6B03">
              <w:rPr>
                <w:color w:val="00B0F0"/>
                <w:spacing w:val="-3"/>
                <w:sz w:val="24"/>
              </w:rPr>
              <w:t xml:space="preserve"> </w:t>
            </w:r>
            <w:r w:rsidRPr="00CC6B03">
              <w:rPr>
                <w:color w:val="00B0F0"/>
                <w:sz w:val="24"/>
              </w:rPr>
              <w:t>what</w:t>
            </w:r>
          </w:p>
        </w:tc>
        <w:tc>
          <w:tcPr>
            <w:tcW w:w="3076"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next</w:t>
            </w:r>
            <w:r w:rsidRPr="00CC6B03">
              <w:rPr>
                <w:color w:val="00B0F0"/>
                <w:spacing w:val="-7"/>
                <w:sz w:val="24"/>
              </w:rPr>
              <w:t xml:space="preserve"> </w:t>
            </w:r>
            <w:r w:rsidRPr="00CC6B03">
              <w:rPr>
                <w:color w:val="00B0F0"/>
                <w:sz w:val="24"/>
              </w:rPr>
              <w:t>steps:</w:t>
            </w:r>
          </w:p>
        </w:tc>
      </w:tr>
      <w:tr w:rsidR="00C658FB">
        <w:trPr>
          <w:trHeight w:val="287"/>
        </w:trPr>
        <w:tc>
          <w:tcPr>
            <w:tcW w:w="3758"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and</w:t>
            </w:r>
            <w:r w:rsidRPr="00CC6B03">
              <w:rPr>
                <w:color w:val="00B0F0"/>
                <w:spacing w:val="-2"/>
                <w:sz w:val="24"/>
              </w:rPr>
              <w:t xml:space="preserve"> </w:t>
            </w:r>
            <w:r w:rsidRPr="00CC6B03">
              <w:rPr>
                <w:color w:val="00B0F0"/>
                <w:sz w:val="24"/>
              </w:rPr>
              <w:t>be</w:t>
            </w:r>
            <w:r w:rsidRPr="00CC6B03">
              <w:rPr>
                <w:color w:val="00B0F0"/>
                <w:spacing w:val="-2"/>
                <w:sz w:val="24"/>
              </w:rPr>
              <w:t xml:space="preserve"> </w:t>
            </w:r>
            <w:r w:rsidRPr="00CC6B03">
              <w:rPr>
                <w:color w:val="00B0F0"/>
                <w:sz w:val="24"/>
              </w:rPr>
              <w:t>able</w:t>
            </w:r>
            <w:r w:rsidRPr="00CC6B03">
              <w:rPr>
                <w:color w:val="00B0F0"/>
                <w:spacing w:val="-1"/>
                <w:sz w:val="24"/>
              </w:rPr>
              <w:t xml:space="preserve"> </w:t>
            </w:r>
            <w:r w:rsidRPr="00CC6B03">
              <w:rPr>
                <w:color w:val="00B0F0"/>
                <w:sz w:val="24"/>
              </w:rPr>
              <w:t>to</w:t>
            </w:r>
            <w:r w:rsidRPr="00CC6B03">
              <w:rPr>
                <w:color w:val="00B0F0"/>
                <w:spacing w:val="-2"/>
                <w:sz w:val="24"/>
              </w:rPr>
              <w:t xml:space="preserve"> </w:t>
            </w:r>
            <w:r w:rsidRPr="00CC6B03">
              <w:rPr>
                <w:color w:val="00B0F0"/>
                <w:sz w:val="24"/>
              </w:rPr>
              <w:t>do</w:t>
            </w:r>
            <w:r w:rsidRPr="00CC6B03">
              <w:rPr>
                <w:color w:val="00B0F0"/>
                <w:spacing w:val="-1"/>
                <w:sz w:val="24"/>
              </w:rPr>
              <w:t xml:space="preserve"> </w:t>
            </w:r>
            <w:r w:rsidRPr="00CC6B03">
              <w:rPr>
                <w:color w:val="00B0F0"/>
                <w:sz w:val="24"/>
              </w:rPr>
              <w:t>and</w:t>
            </w:r>
            <w:r w:rsidRPr="00CC6B03">
              <w:rPr>
                <w:color w:val="00B0F0"/>
                <w:spacing w:val="-2"/>
                <w:sz w:val="24"/>
              </w:rPr>
              <w:t xml:space="preserve"> </w:t>
            </w:r>
            <w:r w:rsidRPr="00CC6B03">
              <w:rPr>
                <w:color w:val="00B0F0"/>
                <w:sz w:val="24"/>
              </w:rPr>
              <w:t>about</w:t>
            </w:r>
          </w:p>
        </w:tc>
        <w:tc>
          <w:tcPr>
            <w:tcW w:w="3458"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intentions:</w:t>
            </w:r>
          </w:p>
        </w:tc>
        <w:tc>
          <w:tcPr>
            <w:tcW w:w="1663" w:type="dxa"/>
            <w:tcBorders>
              <w:top w:val="nil"/>
              <w:bottom w:val="nil"/>
            </w:tcBorders>
          </w:tcPr>
          <w:p w:rsidR="00C658FB" w:rsidRPr="00CC6B03" w:rsidRDefault="00C658FB">
            <w:pPr>
              <w:pStyle w:val="TableParagraph"/>
              <w:ind w:left="0"/>
              <w:rPr>
                <w:rFonts w:ascii="Times New Roman"/>
                <w:color w:val="00B0F0"/>
                <w:sz w:val="20"/>
              </w:rPr>
            </w:pPr>
          </w:p>
        </w:tc>
        <w:tc>
          <w:tcPr>
            <w:tcW w:w="3423"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can</w:t>
            </w:r>
            <w:r w:rsidRPr="00CC6B03">
              <w:rPr>
                <w:color w:val="00B0F0"/>
                <w:spacing w:val="-3"/>
                <w:sz w:val="24"/>
              </w:rPr>
              <w:t xml:space="preserve"> </w:t>
            </w:r>
            <w:r w:rsidRPr="00CC6B03">
              <w:rPr>
                <w:color w:val="00B0F0"/>
                <w:sz w:val="24"/>
              </w:rPr>
              <w:t>they</w:t>
            </w:r>
            <w:r w:rsidRPr="00CC6B03">
              <w:rPr>
                <w:color w:val="00B0F0"/>
                <w:spacing w:val="-2"/>
                <w:sz w:val="24"/>
              </w:rPr>
              <w:t xml:space="preserve"> </w:t>
            </w:r>
            <w:r w:rsidRPr="00CC6B03">
              <w:rPr>
                <w:color w:val="00B0F0"/>
                <w:sz w:val="24"/>
              </w:rPr>
              <w:t>now</w:t>
            </w:r>
            <w:r w:rsidRPr="00CC6B03">
              <w:rPr>
                <w:color w:val="00B0F0"/>
                <w:spacing w:val="-3"/>
                <w:sz w:val="24"/>
              </w:rPr>
              <w:t xml:space="preserve"> </w:t>
            </w:r>
            <w:r w:rsidRPr="00CC6B03">
              <w:rPr>
                <w:color w:val="00B0F0"/>
                <w:sz w:val="24"/>
              </w:rPr>
              <w:t>do?</w:t>
            </w:r>
            <w:r w:rsidRPr="00CC6B03">
              <w:rPr>
                <w:color w:val="00B0F0"/>
                <w:spacing w:val="-2"/>
                <w:sz w:val="24"/>
              </w:rPr>
              <w:t xml:space="preserve"> </w:t>
            </w:r>
            <w:r w:rsidRPr="00CC6B03">
              <w:rPr>
                <w:color w:val="00B0F0"/>
                <w:sz w:val="24"/>
              </w:rPr>
              <w:t>What</w:t>
            </w:r>
            <w:r w:rsidRPr="00CC6B03">
              <w:rPr>
                <w:color w:val="00B0F0"/>
                <w:spacing w:val="-3"/>
                <w:sz w:val="24"/>
              </w:rPr>
              <w:t xml:space="preserve"> </w:t>
            </w:r>
            <w:r w:rsidRPr="00CC6B03">
              <w:rPr>
                <w:color w:val="00B0F0"/>
                <w:sz w:val="24"/>
              </w:rPr>
              <w:t>has</w:t>
            </w:r>
          </w:p>
        </w:tc>
        <w:tc>
          <w:tcPr>
            <w:tcW w:w="3076" w:type="dxa"/>
            <w:tcBorders>
              <w:top w:val="nil"/>
              <w:bottom w:val="nil"/>
            </w:tcBorders>
          </w:tcPr>
          <w:p w:rsidR="00C658FB" w:rsidRPr="00CC6B03" w:rsidRDefault="00C658FB">
            <w:pPr>
              <w:pStyle w:val="TableParagraph"/>
              <w:ind w:left="0"/>
              <w:rPr>
                <w:rFonts w:ascii="Times New Roman"/>
                <w:color w:val="00B0F0"/>
                <w:sz w:val="20"/>
              </w:rPr>
            </w:pPr>
          </w:p>
        </w:tc>
      </w:tr>
      <w:tr w:rsidR="00C658FB">
        <w:trPr>
          <w:trHeight w:val="288"/>
        </w:trPr>
        <w:tc>
          <w:tcPr>
            <w:tcW w:w="3758"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what</w:t>
            </w:r>
            <w:r w:rsidRPr="00CC6B03">
              <w:rPr>
                <w:color w:val="00B0F0"/>
                <w:spacing w:val="-3"/>
                <w:sz w:val="24"/>
              </w:rPr>
              <w:t xml:space="preserve"> </w:t>
            </w:r>
            <w:r w:rsidRPr="00CC6B03">
              <w:rPr>
                <w:color w:val="00B0F0"/>
                <w:sz w:val="24"/>
              </w:rPr>
              <w:t>they</w:t>
            </w:r>
            <w:r w:rsidRPr="00CC6B03">
              <w:rPr>
                <w:color w:val="00B0F0"/>
                <w:spacing w:val="-2"/>
                <w:sz w:val="24"/>
              </w:rPr>
              <w:t xml:space="preserve"> </w:t>
            </w:r>
            <w:r w:rsidRPr="00CC6B03">
              <w:rPr>
                <w:color w:val="00B0F0"/>
                <w:sz w:val="24"/>
              </w:rPr>
              <w:t>need</w:t>
            </w:r>
            <w:r w:rsidRPr="00CC6B03">
              <w:rPr>
                <w:color w:val="00B0F0"/>
                <w:spacing w:val="-3"/>
                <w:sz w:val="24"/>
              </w:rPr>
              <w:t xml:space="preserve"> </w:t>
            </w:r>
            <w:r w:rsidRPr="00CC6B03">
              <w:rPr>
                <w:color w:val="00B0F0"/>
                <w:sz w:val="24"/>
              </w:rPr>
              <w:t>to</w:t>
            </w:r>
            <w:r w:rsidRPr="00CC6B03">
              <w:rPr>
                <w:color w:val="00B0F0"/>
                <w:spacing w:val="-4"/>
                <w:sz w:val="24"/>
              </w:rPr>
              <w:t xml:space="preserve"> </w:t>
            </w:r>
            <w:r w:rsidRPr="00CC6B03">
              <w:rPr>
                <w:color w:val="00B0F0"/>
                <w:sz w:val="24"/>
              </w:rPr>
              <w:t>learn</w:t>
            </w:r>
            <w:r w:rsidRPr="00CC6B03">
              <w:rPr>
                <w:color w:val="00B0F0"/>
                <w:spacing w:val="-3"/>
                <w:sz w:val="24"/>
              </w:rPr>
              <w:t xml:space="preserve"> </w:t>
            </w:r>
            <w:r w:rsidRPr="00CC6B03">
              <w:rPr>
                <w:color w:val="00B0F0"/>
                <w:sz w:val="24"/>
              </w:rPr>
              <w:t>and</w:t>
            </w:r>
            <w:r w:rsidRPr="00CC6B03">
              <w:rPr>
                <w:color w:val="00B0F0"/>
                <w:spacing w:val="-3"/>
                <w:sz w:val="24"/>
              </w:rPr>
              <w:t xml:space="preserve"> </w:t>
            </w:r>
            <w:r w:rsidRPr="00CC6B03">
              <w:rPr>
                <w:color w:val="00B0F0"/>
                <w:sz w:val="24"/>
              </w:rPr>
              <w:t>to</w:t>
            </w:r>
          </w:p>
        </w:tc>
        <w:tc>
          <w:tcPr>
            <w:tcW w:w="3458" w:type="dxa"/>
            <w:tcBorders>
              <w:top w:val="nil"/>
              <w:bottom w:val="nil"/>
            </w:tcBorders>
          </w:tcPr>
          <w:p w:rsidR="00C658FB" w:rsidRPr="00CC6B03" w:rsidRDefault="00C658FB">
            <w:pPr>
              <w:pStyle w:val="TableParagraph"/>
              <w:ind w:left="0"/>
              <w:rPr>
                <w:rFonts w:ascii="Times New Roman"/>
                <w:color w:val="00B0F0"/>
                <w:sz w:val="20"/>
              </w:rPr>
            </w:pPr>
          </w:p>
        </w:tc>
        <w:tc>
          <w:tcPr>
            <w:tcW w:w="1663" w:type="dxa"/>
            <w:tcBorders>
              <w:top w:val="nil"/>
              <w:bottom w:val="nil"/>
            </w:tcBorders>
          </w:tcPr>
          <w:p w:rsidR="00C658FB" w:rsidRPr="00CC6B03" w:rsidRDefault="00C658FB">
            <w:pPr>
              <w:pStyle w:val="TableParagraph"/>
              <w:ind w:left="0"/>
              <w:rPr>
                <w:rFonts w:ascii="Times New Roman"/>
                <w:color w:val="00B0F0"/>
                <w:sz w:val="20"/>
              </w:rPr>
            </w:pPr>
          </w:p>
        </w:tc>
        <w:tc>
          <w:tcPr>
            <w:tcW w:w="3423" w:type="dxa"/>
            <w:tcBorders>
              <w:top w:val="nil"/>
              <w:bottom w:val="nil"/>
            </w:tcBorders>
          </w:tcPr>
          <w:p w:rsidR="00C658FB" w:rsidRPr="00CC6B03" w:rsidRDefault="00D131A0">
            <w:pPr>
              <w:pStyle w:val="TableParagraph"/>
              <w:spacing w:line="263" w:lineRule="exact"/>
              <w:rPr>
                <w:color w:val="00B0F0"/>
                <w:sz w:val="24"/>
              </w:rPr>
            </w:pPr>
            <w:r w:rsidRPr="00CC6B03">
              <w:rPr>
                <w:color w:val="00B0F0"/>
                <w:sz w:val="24"/>
              </w:rPr>
              <w:t>changed?:</w:t>
            </w:r>
          </w:p>
        </w:tc>
        <w:tc>
          <w:tcPr>
            <w:tcW w:w="3076" w:type="dxa"/>
            <w:tcBorders>
              <w:top w:val="nil"/>
              <w:bottom w:val="nil"/>
            </w:tcBorders>
          </w:tcPr>
          <w:p w:rsidR="00C658FB" w:rsidRPr="00CC6B03" w:rsidRDefault="00C658FB">
            <w:pPr>
              <w:pStyle w:val="TableParagraph"/>
              <w:ind w:left="0"/>
              <w:rPr>
                <w:rFonts w:ascii="Times New Roman"/>
                <w:color w:val="00B0F0"/>
                <w:sz w:val="20"/>
              </w:rPr>
            </w:pPr>
          </w:p>
        </w:tc>
      </w:tr>
      <w:tr w:rsidR="00C658FB">
        <w:trPr>
          <w:trHeight w:val="273"/>
        </w:trPr>
        <w:tc>
          <w:tcPr>
            <w:tcW w:w="3758" w:type="dxa"/>
            <w:tcBorders>
              <w:top w:val="nil"/>
            </w:tcBorders>
          </w:tcPr>
          <w:p w:rsidR="00C658FB" w:rsidRPr="00CC6B03" w:rsidRDefault="00D131A0">
            <w:pPr>
              <w:pStyle w:val="TableParagraph"/>
              <w:spacing w:line="254" w:lineRule="exact"/>
              <w:rPr>
                <w:color w:val="00B0F0"/>
                <w:sz w:val="24"/>
              </w:rPr>
            </w:pPr>
            <w:r w:rsidRPr="00CC6B03">
              <w:rPr>
                <w:color w:val="00B0F0"/>
                <w:sz w:val="24"/>
              </w:rPr>
              <w:t>consolidate</w:t>
            </w:r>
            <w:r w:rsidRPr="00CC6B03">
              <w:rPr>
                <w:color w:val="00B0F0"/>
                <w:spacing w:val="-9"/>
                <w:sz w:val="24"/>
              </w:rPr>
              <w:t xml:space="preserve"> </w:t>
            </w:r>
            <w:r w:rsidRPr="00CC6B03">
              <w:rPr>
                <w:color w:val="00B0F0"/>
                <w:sz w:val="24"/>
              </w:rPr>
              <w:t>through</w:t>
            </w:r>
            <w:r w:rsidRPr="00CC6B03">
              <w:rPr>
                <w:color w:val="00B0F0"/>
                <w:spacing w:val="-9"/>
                <w:sz w:val="24"/>
              </w:rPr>
              <w:t xml:space="preserve"> </w:t>
            </w:r>
            <w:r w:rsidRPr="00CC6B03">
              <w:rPr>
                <w:color w:val="00B0F0"/>
                <w:sz w:val="24"/>
              </w:rPr>
              <w:t>practice:</w:t>
            </w:r>
          </w:p>
        </w:tc>
        <w:tc>
          <w:tcPr>
            <w:tcW w:w="3458" w:type="dxa"/>
            <w:tcBorders>
              <w:top w:val="nil"/>
            </w:tcBorders>
          </w:tcPr>
          <w:p w:rsidR="00C658FB" w:rsidRPr="00CC6B03" w:rsidRDefault="00C658FB">
            <w:pPr>
              <w:pStyle w:val="TableParagraph"/>
              <w:ind w:left="0"/>
              <w:rPr>
                <w:rFonts w:ascii="Times New Roman"/>
                <w:color w:val="00B0F0"/>
                <w:sz w:val="20"/>
              </w:rPr>
            </w:pPr>
          </w:p>
        </w:tc>
        <w:tc>
          <w:tcPr>
            <w:tcW w:w="1663" w:type="dxa"/>
            <w:tcBorders>
              <w:top w:val="nil"/>
            </w:tcBorders>
          </w:tcPr>
          <w:p w:rsidR="00C658FB" w:rsidRPr="00CC6B03" w:rsidRDefault="00C658FB">
            <w:pPr>
              <w:pStyle w:val="TableParagraph"/>
              <w:ind w:left="0"/>
              <w:rPr>
                <w:rFonts w:ascii="Times New Roman"/>
                <w:color w:val="00B0F0"/>
                <w:sz w:val="20"/>
              </w:rPr>
            </w:pPr>
          </w:p>
        </w:tc>
        <w:tc>
          <w:tcPr>
            <w:tcW w:w="3423" w:type="dxa"/>
            <w:tcBorders>
              <w:top w:val="nil"/>
            </w:tcBorders>
          </w:tcPr>
          <w:p w:rsidR="00C658FB" w:rsidRPr="00CC6B03" w:rsidRDefault="00C658FB">
            <w:pPr>
              <w:pStyle w:val="TableParagraph"/>
              <w:ind w:left="0"/>
              <w:rPr>
                <w:rFonts w:ascii="Times New Roman"/>
                <w:color w:val="00B0F0"/>
                <w:sz w:val="20"/>
              </w:rPr>
            </w:pPr>
          </w:p>
        </w:tc>
        <w:tc>
          <w:tcPr>
            <w:tcW w:w="3076" w:type="dxa"/>
            <w:tcBorders>
              <w:top w:val="nil"/>
            </w:tcBorders>
          </w:tcPr>
          <w:p w:rsidR="00C658FB" w:rsidRPr="00CC6B03" w:rsidRDefault="00C658FB">
            <w:pPr>
              <w:pStyle w:val="TableParagraph"/>
              <w:ind w:left="0"/>
              <w:rPr>
                <w:rFonts w:ascii="Times New Roman"/>
                <w:color w:val="00B0F0"/>
                <w:sz w:val="20"/>
              </w:rPr>
            </w:pPr>
          </w:p>
        </w:tc>
      </w:tr>
      <w:tr w:rsidR="00434A0F">
        <w:trPr>
          <w:trHeight w:val="2049"/>
        </w:trPr>
        <w:tc>
          <w:tcPr>
            <w:tcW w:w="3758" w:type="dxa"/>
          </w:tcPr>
          <w:p w:rsidR="00434A0F" w:rsidRPr="00AA3E6F" w:rsidRDefault="00434A0F" w:rsidP="00434A0F">
            <w:pPr>
              <w:pStyle w:val="TableParagraph"/>
              <w:ind w:left="0"/>
              <w:rPr>
                <w:rFonts w:asciiTheme="minorHAnsi" w:hAnsiTheme="minorHAnsi" w:cstheme="minorHAnsi"/>
              </w:rPr>
            </w:pPr>
            <w:r w:rsidRPr="00AA3E6F">
              <w:rPr>
                <w:rFonts w:asciiTheme="minorHAnsi" w:hAnsiTheme="minorHAnsi" w:cstheme="minorHAnsi"/>
              </w:rPr>
              <w:t>- Raise the quality of learning and teaching in PE and school sport by providing support to deliver broad, balanced and inclusive high quality PE and school sport provision (within and beyond the curriculum) to raise pupils’ attainment.</w:t>
            </w:r>
          </w:p>
          <w:p w:rsidR="00434A0F" w:rsidRPr="00AA3E6F" w:rsidRDefault="00434A0F" w:rsidP="00434A0F">
            <w:pPr>
              <w:pStyle w:val="TableParagraph"/>
              <w:tabs>
                <w:tab w:val="left" w:pos="466"/>
              </w:tabs>
              <w:ind w:left="0" w:right="124"/>
              <w:rPr>
                <w:rFonts w:asciiTheme="minorHAnsi" w:hAnsiTheme="minorHAnsi" w:cstheme="minorHAnsi"/>
              </w:rPr>
            </w:pPr>
            <w:r w:rsidRPr="00AA3E6F">
              <w:rPr>
                <w:rFonts w:asciiTheme="minorHAnsi" w:hAnsiTheme="minorHAnsi" w:cstheme="minorHAnsi"/>
              </w:rPr>
              <w:t xml:space="preserve">- To encourage coaches employed to deliver the PE curriculum, to increasingly involve teaching staff </w:t>
            </w:r>
            <w:r>
              <w:rPr>
                <w:rFonts w:asciiTheme="minorHAnsi" w:hAnsiTheme="minorHAnsi" w:cstheme="minorHAnsi"/>
              </w:rPr>
              <w:t xml:space="preserve">and TA’s </w:t>
            </w:r>
            <w:r w:rsidRPr="00AA3E6F">
              <w:rPr>
                <w:rFonts w:asciiTheme="minorHAnsi" w:hAnsiTheme="minorHAnsi" w:cstheme="minorHAnsi"/>
              </w:rPr>
              <w:t>supporting lessons</w:t>
            </w:r>
            <w:r>
              <w:rPr>
                <w:rFonts w:asciiTheme="minorHAnsi" w:hAnsiTheme="minorHAnsi" w:cstheme="minorHAnsi"/>
              </w:rPr>
              <w:t xml:space="preserve"> where possible</w:t>
            </w:r>
            <w:r w:rsidRPr="00AA3E6F">
              <w:rPr>
                <w:rFonts w:asciiTheme="minorHAnsi" w:hAnsiTheme="minorHAnsi" w:cstheme="minorHAnsi"/>
              </w:rPr>
              <w:t xml:space="preserve"> - </w:t>
            </w:r>
            <w:r w:rsidRPr="00AA3E6F">
              <w:rPr>
                <w:rFonts w:asciiTheme="minorHAnsi" w:hAnsiTheme="minorHAnsi" w:cstheme="minorHAnsi"/>
                <w:i/>
              </w:rPr>
              <w:t>to increase their confidence in delivery of the subject.</w:t>
            </w:r>
            <w:r w:rsidRPr="00AA3E6F">
              <w:rPr>
                <w:rFonts w:asciiTheme="minorHAnsi" w:hAnsiTheme="minorHAnsi" w:cstheme="minorHAnsi"/>
              </w:rPr>
              <w:t xml:space="preserve"> </w:t>
            </w:r>
            <w:r w:rsidR="00255B0C">
              <w:rPr>
                <w:rFonts w:asciiTheme="minorHAnsi" w:hAnsiTheme="minorHAnsi" w:cstheme="minorHAnsi"/>
              </w:rPr>
              <w:t xml:space="preserve">(Reception and Year 1 and Year 5) </w:t>
            </w:r>
          </w:p>
          <w:p w:rsidR="00434A0F" w:rsidRPr="00AA3E6F" w:rsidRDefault="00434A0F" w:rsidP="00434A0F">
            <w:pPr>
              <w:pStyle w:val="TableParagraph"/>
              <w:tabs>
                <w:tab w:val="left" w:pos="466"/>
              </w:tabs>
              <w:ind w:right="124"/>
              <w:rPr>
                <w:rFonts w:asciiTheme="minorHAnsi" w:hAnsiTheme="minorHAnsi" w:cstheme="minorHAnsi"/>
              </w:rPr>
            </w:pPr>
            <w:r w:rsidRPr="00AA3E6F">
              <w:rPr>
                <w:rFonts w:asciiTheme="minorHAnsi" w:hAnsiTheme="minorHAnsi" w:cstheme="minorHAnsi"/>
              </w:rPr>
              <w:t xml:space="preserve">- </w:t>
            </w:r>
            <w:r>
              <w:rPr>
                <w:rFonts w:asciiTheme="minorHAnsi" w:hAnsiTheme="minorHAnsi" w:cstheme="minorHAnsi"/>
              </w:rPr>
              <w:t>Lesson observations/walkthroughs by subject leader</w:t>
            </w:r>
          </w:p>
          <w:p w:rsidR="00434A0F" w:rsidRDefault="00434A0F" w:rsidP="00434A0F">
            <w:pPr>
              <w:pStyle w:val="TableParagraph"/>
              <w:ind w:left="0"/>
              <w:rPr>
                <w:rFonts w:asciiTheme="minorHAnsi" w:hAnsiTheme="minorHAnsi" w:cstheme="minorHAnsi"/>
              </w:rPr>
            </w:pPr>
            <w:r w:rsidRPr="00AA3E6F">
              <w:rPr>
                <w:rFonts w:asciiTheme="minorHAnsi" w:hAnsiTheme="minorHAnsi" w:cstheme="minorHAnsi"/>
              </w:rPr>
              <w:t xml:space="preserve">- </w:t>
            </w:r>
            <w:r>
              <w:rPr>
                <w:rFonts w:asciiTheme="minorHAnsi" w:hAnsiTheme="minorHAnsi" w:cstheme="minorHAnsi"/>
              </w:rPr>
              <w:t xml:space="preserve">CPD booklet sent out at the beginning </w:t>
            </w:r>
            <w:r>
              <w:rPr>
                <w:rFonts w:asciiTheme="minorHAnsi" w:hAnsiTheme="minorHAnsi" w:cstheme="minorHAnsi"/>
              </w:rPr>
              <w:lastRenderedPageBreak/>
              <w:t xml:space="preserve">of the year and staff booked on CPD that they feel is appropriate </w:t>
            </w:r>
          </w:p>
          <w:p w:rsidR="00CC6B03" w:rsidRDefault="00CC6B03" w:rsidP="00434A0F">
            <w:pPr>
              <w:pStyle w:val="TableParagraph"/>
              <w:ind w:left="0"/>
              <w:rPr>
                <w:rFonts w:ascii="Times New Roman"/>
                <w:sz w:val="24"/>
              </w:rPr>
            </w:pPr>
            <w:r>
              <w:rPr>
                <w:rFonts w:asciiTheme="minorHAnsi" w:hAnsiTheme="minorHAnsi" w:cstheme="minorHAnsi"/>
              </w:rPr>
              <w:t xml:space="preserve">-A range of equipment available across units so teachers are easily able to differentiate lessons for all participants </w:t>
            </w:r>
          </w:p>
        </w:tc>
        <w:tc>
          <w:tcPr>
            <w:tcW w:w="3458" w:type="dxa"/>
          </w:tcPr>
          <w:p w:rsidR="00434A0F" w:rsidRPr="00AA3E6F" w:rsidRDefault="00434A0F" w:rsidP="00434A0F">
            <w:pPr>
              <w:pStyle w:val="TableParagraph"/>
              <w:ind w:left="164"/>
              <w:rPr>
                <w:rFonts w:asciiTheme="minorHAnsi" w:hAnsiTheme="minorHAnsi" w:cstheme="minorHAnsi"/>
              </w:rPr>
            </w:pPr>
            <w:r w:rsidRPr="00AA3E6F">
              <w:rPr>
                <w:rFonts w:asciiTheme="minorHAnsi" w:hAnsiTheme="minorHAnsi" w:cstheme="minorHAnsi"/>
              </w:rPr>
              <w:lastRenderedPageBreak/>
              <w:t xml:space="preserve">• Provide opportunities for staff to access CPD opportunities through the </w:t>
            </w:r>
            <w:r>
              <w:rPr>
                <w:rFonts w:asciiTheme="minorHAnsi" w:hAnsiTheme="minorHAnsi" w:cstheme="minorHAnsi"/>
              </w:rPr>
              <w:t>RSSP</w:t>
            </w:r>
            <w:r w:rsidRPr="00AA3E6F">
              <w:rPr>
                <w:rFonts w:asciiTheme="minorHAnsi" w:hAnsiTheme="minorHAnsi" w:cstheme="minorHAnsi"/>
              </w:rPr>
              <w:t xml:space="preserve"> </w:t>
            </w:r>
            <w:r>
              <w:rPr>
                <w:rFonts w:asciiTheme="minorHAnsi" w:hAnsiTheme="minorHAnsi" w:cstheme="minorHAnsi"/>
              </w:rPr>
              <w:t>partnership</w:t>
            </w:r>
          </w:p>
          <w:p w:rsidR="00434A0F" w:rsidRPr="00AA3E6F" w:rsidRDefault="00434A0F" w:rsidP="00434A0F">
            <w:pPr>
              <w:pStyle w:val="TableParagraph"/>
              <w:ind w:left="164"/>
              <w:rPr>
                <w:rFonts w:asciiTheme="minorHAnsi" w:hAnsiTheme="minorHAnsi" w:cstheme="minorHAnsi"/>
              </w:rPr>
            </w:pPr>
            <w:r w:rsidRPr="00AA3E6F">
              <w:rPr>
                <w:rFonts w:asciiTheme="minorHAnsi" w:hAnsiTheme="minorHAnsi" w:cstheme="minorHAnsi"/>
              </w:rPr>
              <w:t>• Use specialist coaches and providers for staff training to increase the knowledge and confidence of staff in delivering PE.</w:t>
            </w:r>
          </w:p>
          <w:p w:rsidR="00434A0F" w:rsidRPr="00AA3E6F" w:rsidRDefault="00434A0F" w:rsidP="00434A0F">
            <w:pPr>
              <w:pStyle w:val="TableParagraph"/>
              <w:ind w:left="164"/>
              <w:rPr>
                <w:rFonts w:asciiTheme="minorHAnsi" w:hAnsiTheme="minorHAnsi" w:cstheme="minorHAnsi"/>
              </w:rPr>
            </w:pPr>
            <w:r w:rsidRPr="00AA3E6F">
              <w:rPr>
                <w:rFonts w:asciiTheme="minorHAnsi" w:hAnsiTheme="minorHAnsi" w:cstheme="minorHAnsi"/>
              </w:rPr>
              <w:t xml:space="preserve">• Purchase </w:t>
            </w:r>
            <w:r>
              <w:rPr>
                <w:rFonts w:asciiTheme="minorHAnsi" w:hAnsiTheme="minorHAnsi" w:cstheme="minorHAnsi"/>
              </w:rPr>
              <w:t>Lancs app ‘PE Passport’ for high quality planning and deliverance of lesson objectives as well as assessment resource for each session</w:t>
            </w:r>
          </w:p>
          <w:p w:rsidR="00434A0F" w:rsidRPr="00AA3E6F" w:rsidRDefault="00434A0F" w:rsidP="00434A0F">
            <w:pPr>
              <w:pStyle w:val="TableParagraph"/>
              <w:numPr>
                <w:ilvl w:val="0"/>
                <w:numId w:val="3"/>
              </w:numPr>
              <w:tabs>
                <w:tab w:val="left" w:pos="414"/>
              </w:tabs>
              <w:ind w:left="164" w:right="114" w:firstLine="0"/>
              <w:rPr>
                <w:rFonts w:asciiTheme="minorHAnsi" w:hAnsiTheme="minorHAnsi" w:cstheme="minorHAnsi"/>
              </w:rPr>
            </w:pPr>
            <w:r w:rsidRPr="00AA3E6F">
              <w:rPr>
                <w:rFonts w:asciiTheme="minorHAnsi" w:hAnsiTheme="minorHAnsi" w:cstheme="minorHAnsi"/>
              </w:rPr>
              <w:t>PE lead/sports coaches</w:t>
            </w:r>
            <w:r>
              <w:rPr>
                <w:rFonts w:asciiTheme="minorHAnsi" w:hAnsiTheme="minorHAnsi" w:cstheme="minorHAnsi"/>
              </w:rPr>
              <w:t>/Joe O’ Brian</w:t>
            </w:r>
            <w:r w:rsidRPr="00AA3E6F">
              <w:rPr>
                <w:rFonts w:asciiTheme="minorHAnsi" w:hAnsiTheme="minorHAnsi" w:cstheme="minorHAnsi"/>
              </w:rPr>
              <w:t xml:space="preserve"> used to help upskill teachers through modelling lessons, team teaching, help with planning and</w:t>
            </w:r>
            <w:r w:rsidRPr="00AA3E6F">
              <w:rPr>
                <w:rFonts w:asciiTheme="minorHAnsi" w:hAnsiTheme="minorHAnsi" w:cstheme="minorHAnsi"/>
                <w:spacing w:val="-4"/>
              </w:rPr>
              <w:t xml:space="preserve"> </w:t>
            </w:r>
            <w:r w:rsidRPr="00AA3E6F">
              <w:rPr>
                <w:rFonts w:asciiTheme="minorHAnsi" w:hAnsiTheme="minorHAnsi" w:cstheme="minorHAnsi"/>
              </w:rPr>
              <w:t xml:space="preserve">observations. </w:t>
            </w:r>
          </w:p>
          <w:p w:rsidR="00434A0F" w:rsidRPr="00AA3E6F" w:rsidRDefault="00434A0F" w:rsidP="00434A0F">
            <w:pPr>
              <w:pStyle w:val="TableParagraph"/>
              <w:numPr>
                <w:ilvl w:val="0"/>
                <w:numId w:val="3"/>
              </w:numPr>
              <w:tabs>
                <w:tab w:val="left" w:pos="414"/>
              </w:tabs>
              <w:ind w:left="164" w:right="31" w:firstLine="0"/>
              <w:rPr>
                <w:rFonts w:asciiTheme="minorHAnsi" w:hAnsiTheme="minorHAnsi" w:cstheme="minorHAnsi"/>
              </w:rPr>
            </w:pPr>
            <w:r w:rsidRPr="00AA3E6F">
              <w:rPr>
                <w:rFonts w:asciiTheme="minorHAnsi" w:hAnsiTheme="minorHAnsi" w:cstheme="minorHAnsi"/>
              </w:rPr>
              <w:lastRenderedPageBreak/>
              <w:t>Subject Leader to attend relevant sport</w:t>
            </w:r>
            <w:r w:rsidR="00CC6B03">
              <w:rPr>
                <w:rFonts w:asciiTheme="minorHAnsi" w:hAnsiTheme="minorHAnsi" w:cstheme="minorHAnsi"/>
              </w:rPr>
              <w:t>s</w:t>
            </w:r>
            <w:r w:rsidRPr="00AA3E6F">
              <w:rPr>
                <w:rFonts w:asciiTheme="minorHAnsi" w:hAnsiTheme="minorHAnsi" w:cstheme="minorHAnsi"/>
              </w:rPr>
              <w:t xml:space="preserve"> conferences and network meetings to gain relevant information. </w:t>
            </w:r>
          </w:p>
          <w:p w:rsidR="00434A0F" w:rsidRPr="00AA3E6F" w:rsidRDefault="00434A0F" w:rsidP="00434A0F">
            <w:pPr>
              <w:pStyle w:val="TableParagraph"/>
              <w:numPr>
                <w:ilvl w:val="0"/>
                <w:numId w:val="3"/>
              </w:numPr>
              <w:tabs>
                <w:tab w:val="left" w:pos="414"/>
              </w:tabs>
              <w:ind w:left="164" w:right="31" w:firstLine="0"/>
              <w:rPr>
                <w:rFonts w:asciiTheme="minorHAnsi" w:hAnsiTheme="minorHAnsi" w:cstheme="minorHAnsi"/>
              </w:rPr>
            </w:pPr>
            <w:r w:rsidRPr="00AA3E6F">
              <w:rPr>
                <w:rFonts w:asciiTheme="minorHAnsi" w:hAnsiTheme="minorHAnsi" w:cstheme="minorHAnsi"/>
              </w:rPr>
              <w:t>Liaise with other local schools to share knowledge and expertise.</w:t>
            </w:r>
          </w:p>
        </w:tc>
        <w:tc>
          <w:tcPr>
            <w:tcW w:w="1663" w:type="dxa"/>
          </w:tcPr>
          <w:p w:rsidR="00434A0F" w:rsidRDefault="00434A0F" w:rsidP="00255B0C">
            <w:pPr>
              <w:pStyle w:val="TableParagraph"/>
              <w:tabs>
                <w:tab w:val="center" w:pos="848"/>
              </w:tabs>
              <w:spacing w:before="138"/>
              <w:ind w:left="53"/>
              <w:rPr>
                <w:sz w:val="24"/>
              </w:rPr>
            </w:pPr>
            <w:r>
              <w:rPr>
                <w:sz w:val="24"/>
              </w:rPr>
              <w:lastRenderedPageBreak/>
              <w:t>£</w:t>
            </w:r>
            <w:r w:rsidR="00255B0C">
              <w:rPr>
                <w:sz w:val="24"/>
              </w:rPr>
              <w:t>500 (PE APP)</w:t>
            </w:r>
          </w:p>
          <w:p w:rsidR="00255B0C" w:rsidRDefault="00255B0C" w:rsidP="00255B0C">
            <w:pPr>
              <w:pStyle w:val="TableParagraph"/>
              <w:tabs>
                <w:tab w:val="center" w:pos="848"/>
              </w:tabs>
              <w:spacing w:before="138"/>
              <w:ind w:left="53"/>
              <w:rPr>
                <w:sz w:val="24"/>
              </w:rPr>
            </w:pPr>
          </w:p>
          <w:p w:rsidR="00255B0C" w:rsidRDefault="00255B0C" w:rsidP="00255B0C">
            <w:pPr>
              <w:pStyle w:val="TableParagraph"/>
              <w:tabs>
                <w:tab w:val="center" w:pos="848"/>
              </w:tabs>
              <w:spacing w:before="138"/>
              <w:ind w:left="53"/>
              <w:rPr>
                <w:sz w:val="24"/>
              </w:rPr>
            </w:pPr>
          </w:p>
          <w:p w:rsidR="00255B0C" w:rsidRDefault="00255B0C" w:rsidP="00255B0C">
            <w:pPr>
              <w:pStyle w:val="TableParagraph"/>
              <w:tabs>
                <w:tab w:val="center" w:pos="848"/>
              </w:tabs>
              <w:spacing w:before="138"/>
              <w:ind w:left="53"/>
              <w:rPr>
                <w:sz w:val="24"/>
              </w:rPr>
            </w:pPr>
            <w:r>
              <w:rPr>
                <w:sz w:val="24"/>
              </w:rPr>
              <w:t>Subject leader release time £2000</w:t>
            </w:r>
          </w:p>
          <w:p w:rsidR="00255B0C" w:rsidRDefault="00255B0C" w:rsidP="00255B0C">
            <w:pPr>
              <w:pStyle w:val="TableParagraph"/>
              <w:tabs>
                <w:tab w:val="center" w:pos="848"/>
              </w:tabs>
              <w:spacing w:before="138"/>
              <w:ind w:left="53"/>
              <w:rPr>
                <w:sz w:val="24"/>
              </w:rPr>
            </w:pPr>
          </w:p>
          <w:p w:rsidR="00255B0C" w:rsidRDefault="00255B0C" w:rsidP="00255B0C">
            <w:pPr>
              <w:pStyle w:val="TableParagraph"/>
              <w:tabs>
                <w:tab w:val="center" w:pos="848"/>
              </w:tabs>
              <w:spacing w:before="138"/>
              <w:ind w:left="53"/>
              <w:rPr>
                <w:sz w:val="24"/>
              </w:rPr>
            </w:pPr>
          </w:p>
        </w:tc>
        <w:tc>
          <w:tcPr>
            <w:tcW w:w="3423" w:type="dxa"/>
          </w:tcPr>
          <w:p w:rsidR="00434A0F" w:rsidRPr="00AA3E6F" w:rsidRDefault="00434A0F" w:rsidP="00434A0F">
            <w:pPr>
              <w:pStyle w:val="TableParagraph"/>
              <w:rPr>
                <w:rFonts w:asciiTheme="minorHAnsi" w:hAnsiTheme="minorHAnsi" w:cstheme="minorHAnsi"/>
              </w:rPr>
            </w:pPr>
            <w:r w:rsidRPr="00AA3E6F">
              <w:rPr>
                <w:rFonts w:asciiTheme="minorHAnsi" w:hAnsiTheme="minorHAnsi" w:cstheme="minorHAnsi"/>
              </w:rPr>
              <w:t>- Increased staff knowledge and understanding</w:t>
            </w:r>
          </w:p>
          <w:p w:rsidR="00434A0F" w:rsidRPr="00AA3E6F" w:rsidRDefault="00434A0F" w:rsidP="00434A0F">
            <w:pPr>
              <w:pStyle w:val="TableParagraph"/>
              <w:rPr>
                <w:rFonts w:asciiTheme="minorHAnsi" w:hAnsiTheme="minorHAnsi" w:cstheme="minorHAnsi"/>
              </w:rPr>
            </w:pPr>
            <w:r w:rsidRPr="00AA3E6F">
              <w:rPr>
                <w:rFonts w:asciiTheme="minorHAnsi" w:hAnsiTheme="minorHAnsi" w:cstheme="minorHAnsi"/>
              </w:rPr>
              <w:t xml:space="preserve">- All teachers </w:t>
            </w:r>
            <w:r>
              <w:rPr>
                <w:rFonts w:asciiTheme="minorHAnsi" w:hAnsiTheme="minorHAnsi" w:cstheme="minorHAnsi"/>
              </w:rPr>
              <w:t xml:space="preserve">will be </w:t>
            </w:r>
            <w:r w:rsidRPr="00AA3E6F">
              <w:rPr>
                <w:rFonts w:asciiTheme="minorHAnsi" w:hAnsiTheme="minorHAnsi" w:cstheme="minorHAnsi"/>
              </w:rPr>
              <w:t xml:space="preserve">able to </w:t>
            </w:r>
            <w:r>
              <w:rPr>
                <w:rFonts w:asciiTheme="minorHAnsi" w:hAnsiTheme="minorHAnsi" w:cstheme="minorHAnsi"/>
              </w:rPr>
              <w:t xml:space="preserve">more </w:t>
            </w:r>
            <w:r w:rsidRPr="00AA3E6F">
              <w:rPr>
                <w:rFonts w:asciiTheme="minorHAnsi" w:hAnsiTheme="minorHAnsi" w:cstheme="minorHAnsi"/>
              </w:rPr>
              <w:t>confidently plan, teach an</w:t>
            </w:r>
            <w:r>
              <w:rPr>
                <w:rFonts w:asciiTheme="minorHAnsi" w:hAnsiTheme="minorHAnsi" w:cstheme="minorHAnsi"/>
              </w:rPr>
              <w:t>d assess PE</w:t>
            </w:r>
            <w:r w:rsidR="00CC6B03">
              <w:rPr>
                <w:rFonts w:asciiTheme="minorHAnsi" w:hAnsiTheme="minorHAnsi" w:cstheme="minorHAnsi"/>
              </w:rPr>
              <w:t xml:space="preserve"> as well as assess and differentiate lessons</w:t>
            </w:r>
          </w:p>
          <w:p w:rsidR="00434A0F" w:rsidRDefault="00434A0F" w:rsidP="00434A0F">
            <w:pPr>
              <w:pStyle w:val="TableParagraph"/>
              <w:rPr>
                <w:rFonts w:asciiTheme="minorHAnsi" w:hAnsiTheme="minorHAnsi" w:cstheme="minorHAnsi"/>
              </w:rPr>
            </w:pPr>
            <w:r w:rsidRPr="00AA3E6F">
              <w:rPr>
                <w:rFonts w:asciiTheme="minorHAnsi" w:hAnsiTheme="minorHAnsi" w:cstheme="minorHAnsi"/>
              </w:rPr>
              <w:t>- More confident and competent staff evidenced through feedback and lesson observations</w:t>
            </w:r>
          </w:p>
          <w:p w:rsidR="00434A0F" w:rsidRPr="00AA3E6F" w:rsidRDefault="00434A0F" w:rsidP="00434A0F">
            <w:pPr>
              <w:pStyle w:val="TableParagraph"/>
              <w:rPr>
                <w:rFonts w:asciiTheme="minorHAnsi" w:hAnsiTheme="minorHAnsi" w:cstheme="minorHAnsi"/>
              </w:rPr>
            </w:pPr>
            <w:r>
              <w:rPr>
                <w:rFonts w:asciiTheme="minorHAnsi" w:hAnsiTheme="minorHAnsi" w:cstheme="minorHAnsi"/>
              </w:rPr>
              <w:t xml:space="preserve">- More accessible planning and assessment tools </w:t>
            </w:r>
          </w:p>
          <w:p w:rsidR="00434A0F" w:rsidRPr="00AA3E6F" w:rsidRDefault="00434A0F" w:rsidP="00434A0F">
            <w:pPr>
              <w:pStyle w:val="TableParagraph"/>
              <w:rPr>
                <w:rFonts w:asciiTheme="minorHAnsi" w:hAnsiTheme="minorHAnsi" w:cstheme="minorHAnsi"/>
              </w:rPr>
            </w:pPr>
            <w:r w:rsidRPr="00AA3E6F">
              <w:rPr>
                <w:rFonts w:asciiTheme="minorHAnsi" w:hAnsiTheme="minorHAnsi" w:cstheme="minorHAnsi"/>
              </w:rPr>
              <w:t>- Enhanced quality of provision</w:t>
            </w:r>
          </w:p>
          <w:p w:rsidR="00434A0F" w:rsidRPr="00AA3E6F" w:rsidRDefault="00434A0F" w:rsidP="00434A0F">
            <w:pPr>
              <w:pStyle w:val="TableParagraph"/>
              <w:rPr>
                <w:rFonts w:asciiTheme="minorHAnsi" w:hAnsiTheme="minorHAnsi" w:cstheme="minorHAnsi"/>
              </w:rPr>
            </w:pPr>
            <w:r w:rsidRPr="00AA3E6F">
              <w:rPr>
                <w:rFonts w:asciiTheme="minorHAnsi" w:hAnsiTheme="minorHAnsi" w:cstheme="minorHAnsi"/>
              </w:rPr>
              <w:t>- Increased pupil participation in competitive activities and festivals</w:t>
            </w:r>
          </w:p>
          <w:p w:rsidR="00434A0F" w:rsidRPr="00AA3E6F" w:rsidRDefault="00434A0F" w:rsidP="00434A0F">
            <w:pPr>
              <w:pStyle w:val="TableParagraph"/>
              <w:rPr>
                <w:rFonts w:asciiTheme="minorHAnsi" w:hAnsiTheme="minorHAnsi" w:cstheme="minorHAnsi"/>
              </w:rPr>
            </w:pPr>
            <w:r w:rsidRPr="00AA3E6F">
              <w:rPr>
                <w:rFonts w:asciiTheme="minorHAnsi" w:hAnsiTheme="minorHAnsi" w:cstheme="minorHAnsi"/>
              </w:rPr>
              <w:t>- Increased range of opportunities</w:t>
            </w:r>
          </w:p>
          <w:p w:rsidR="00CC6B03" w:rsidRPr="00AA3E6F" w:rsidRDefault="00434A0F" w:rsidP="00CC6B03">
            <w:pPr>
              <w:pStyle w:val="TableParagraph"/>
              <w:rPr>
                <w:rFonts w:asciiTheme="minorHAnsi" w:hAnsiTheme="minorHAnsi" w:cstheme="minorHAnsi"/>
              </w:rPr>
            </w:pPr>
            <w:r w:rsidRPr="00AA3E6F">
              <w:rPr>
                <w:rFonts w:asciiTheme="minorHAnsi" w:hAnsiTheme="minorHAnsi" w:cstheme="minorHAnsi"/>
              </w:rPr>
              <w:t xml:space="preserve">- The sharing of best practice with other schools in the </w:t>
            </w:r>
            <w:r w:rsidR="00CC6B03">
              <w:rPr>
                <w:rFonts w:asciiTheme="minorHAnsi" w:hAnsiTheme="minorHAnsi" w:cstheme="minorHAnsi"/>
              </w:rPr>
              <w:t xml:space="preserve">RSSP </w:t>
            </w:r>
            <w:r w:rsidR="00CC6B03">
              <w:rPr>
                <w:rFonts w:asciiTheme="minorHAnsi" w:hAnsiTheme="minorHAnsi" w:cstheme="minorHAnsi"/>
              </w:rPr>
              <w:lastRenderedPageBreak/>
              <w:t>partnership</w:t>
            </w:r>
          </w:p>
          <w:p w:rsidR="00434A0F" w:rsidRPr="00AA3E6F" w:rsidRDefault="00434A0F" w:rsidP="00434A0F">
            <w:pPr>
              <w:pStyle w:val="TableParagraph"/>
              <w:rPr>
                <w:rFonts w:asciiTheme="minorHAnsi" w:hAnsiTheme="minorHAnsi" w:cstheme="minorHAnsi"/>
              </w:rPr>
            </w:pPr>
            <w:r w:rsidRPr="00AA3E6F">
              <w:rPr>
                <w:rFonts w:asciiTheme="minorHAnsi" w:hAnsiTheme="minorHAnsi" w:cstheme="minorHAnsi"/>
              </w:rPr>
              <w:t>- A more inclusive curriculum which inspires and engages all pupils</w:t>
            </w:r>
          </w:p>
          <w:p w:rsidR="00434A0F" w:rsidRDefault="00434A0F" w:rsidP="00434A0F">
            <w:pPr>
              <w:pStyle w:val="TableParagraph"/>
              <w:ind w:left="0"/>
              <w:rPr>
                <w:rFonts w:asciiTheme="minorHAnsi" w:hAnsiTheme="minorHAnsi" w:cstheme="minorHAnsi"/>
              </w:rPr>
            </w:pPr>
            <w:r w:rsidRPr="00AA3E6F">
              <w:rPr>
                <w:rFonts w:asciiTheme="minorHAnsi" w:hAnsiTheme="minorHAnsi" w:cstheme="minorHAnsi"/>
              </w:rPr>
              <w:t>- Increased capacity and sustainability</w:t>
            </w:r>
          </w:p>
          <w:p w:rsidR="00434A0F" w:rsidRPr="00781C66" w:rsidRDefault="00434A0F" w:rsidP="00434A0F">
            <w:pPr>
              <w:pStyle w:val="TableParagraph"/>
              <w:tabs>
                <w:tab w:val="left" w:pos="466"/>
              </w:tabs>
              <w:ind w:right="233"/>
              <w:rPr>
                <w:rFonts w:asciiTheme="minorHAnsi" w:hAnsiTheme="minorHAnsi"/>
              </w:rPr>
            </w:pPr>
            <w:r>
              <w:rPr>
                <w:rFonts w:asciiTheme="minorHAnsi" w:hAnsiTheme="minorHAnsi" w:cstheme="minorHAnsi"/>
              </w:rPr>
              <w:t xml:space="preserve">- </w:t>
            </w:r>
            <w:r w:rsidRPr="00781C66">
              <w:rPr>
                <w:rFonts w:asciiTheme="minorHAnsi" w:hAnsiTheme="minorHAnsi"/>
              </w:rPr>
              <w:t>Continued progression</w:t>
            </w:r>
            <w:r w:rsidRPr="00781C66">
              <w:rPr>
                <w:rFonts w:asciiTheme="minorHAnsi" w:hAnsiTheme="minorHAnsi"/>
                <w:spacing w:val="-5"/>
              </w:rPr>
              <w:t xml:space="preserve"> </w:t>
            </w:r>
            <w:r w:rsidRPr="00781C66">
              <w:rPr>
                <w:rFonts w:asciiTheme="minorHAnsi" w:hAnsiTheme="minorHAnsi"/>
              </w:rPr>
              <w:t>of all pupils during curriculum PE</w:t>
            </w:r>
            <w:r w:rsidRPr="00781C66">
              <w:rPr>
                <w:rFonts w:asciiTheme="minorHAnsi" w:hAnsiTheme="minorHAnsi"/>
                <w:spacing w:val="-2"/>
              </w:rPr>
              <w:t xml:space="preserve"> </w:t>
            </w:r>
            <w:r w:rsidRPr="00781C66">
              <w:rPr>
                <w:rFonts w:asciiTheme="minorHAnsi" w:hAnsiTheme="minorHAnsi"/>
              </w:rPr>
              <w:t>lessons.</w:t>
            </w:r>
          </w:p>
          <w:p w:rsidR="00434A0F" w:rsidRPr="00781C66" w:rsidRDefault="00434A0F" w:rsidP="00434A0F">
            <w:pPr>
              <w:pStyle w:val="TableParagraph"/>
              <w:tabs>
                <w:tab w:val="left" w:pos="406"/>
              </w:tabs>
              <w:ind w:right="188"/>
              <w:rPr>
                <w:rFonts w:asciiTheme="minorHAnsi" w:hAnsiTheme="minorHAnsi"/>
              </w:rPr>
            </w:pPr>
            <w:r>
              <w:rPr>
                <w:rFonts w:asciiTheme="minorHAnsi" w:hAnsiTheme="minorHAnsi"/>
              </w:rPr>
              <w:t xml:space="preserve">- </w:t>
            </w:r>
            <w:r w:rsidR="00CC6B03">
              <w:rPr>
                <w:rFonts w:asciiTheme="minorHAnsi" w:hAnsiTheme="minorHAnsi"/>
              </w:rPr>
              <w:t>I</w:t>
            </w:r>
            <w:r w:rsidRPr="00781C66">
              <w:rPr>
                <w:rFonts w:asciiTheme="minorHAnsi" w:hAnsiTheme="minorHAnsi"/>
              </w:rPr>
              <w:t>nterviews inform us that pupils enjoy their PE</w:t>
            </w:r>
            <w:r w:rsidRPr="00781C66">
              <w:rPr>
                <w:rFonts w:asciiTheme="minorHAnsi" w:hAnsiTheme="minorHAnsi"/>
                <w:spacing w:val="-7"/>
              </w:rPr>
              <w:t xml:space="preserve"> </w:t>
            </w:r>
            <w:r w:rsidRPr="00781C66">
              <w:rPr>
                <w:rFonts w:asciiTheme="minorHAnsi" w:hAnsiTheme="minorHAnsi"/>
              </w:rPr>
              <w:t>lessons</w:t>
            </w:r>
          </w:p>
          <w:p w:rsidR="00434A0F" w:rsidRPr="00CD23AD" w:rsidRDefault="00434A0F" w:rsidP="00434A0F">
            <w:pPr>
              <w:pStyle w:val="TableParagraph"/>
              <w:tabs>
                <w:tab w:val="left" w:pos="406"/>
              </w:tabs>
              <w:ind w:left="0" w:right="169"/>
              <w:rPr>
                <w:rFonts w:asciiTheme="minorHAnsi" w:hAnsiTheme="minorHAnsi"/>
              </w:rPr>
            </w:pPr>
            <w:r>
              <w:rPr>
                <w:rFonts w:asciiTheme="minorHAnsi" w:hAnsiTheme="minorHAnsi"/>
              </w:rPr>
              <w:t xml:space="preserve"> - Discussion</w:t>
            </w:r>
            <w:r w:rsidRPr="00781C66">
              <w:rPr>
                <w:rFonts w:asciiTheme="minorHAnsi" w:hAnsiTheme="minorHAnsi"/>
              </w:rPr>
              <w:t>s inform us that pupils enjoy the variety of activities on offer during curriculum</w:t>
            </w:r>
            <w:r w:rsidRPr="00781C66">
              <w:rPr>
                <w:rFonts w:asciiTheme="minorHAnsi" w:hAnsiTheme="minorHAnsi"/>
                <w:spacing w:val="-1"/>
              </w:rPr>
              <w:t xml:space="preserve"> </w:t>
            </w:r>
            <w:r w:rsidR="00CC6B03">
              <w:rPr>
                <w:rFonts w:asciiTheme="minorHAnsi" w:hAnsiTheme="minorHAnsi"/>
              </w:rPr>
              <w:t xml:space="preserve">PE and they enjoy both their teacher and coach led sessions </w:t>
            </w:r>
          </w:p>
        </w:tc>
        <w:tc>
          <w:tcPr>
            <w:tcW w:w="3076" w:type="dxa"/>
          </w:tcPr>
          <w:p w:rsidR="00F827AF" w:rsidRDefault="00F827AF" w:rsidP="00F827AF">
            <w:pPr>
              <w:pStyle w:val="TableParagraph"/>
              <w:ind w:left="0"/>
              <w:rPr>
                <w:rFonts w:asciiTheme="minorHAnsi" w:hAnsiTheme="minorHAnsi" w:cstheme="minorHAnsi"/>
              </w:rPr>
            </w:pPr>
            <w:r w:rsidRPr="00AA3E6F">
              <w:rPr>
                <w:rFonts w:asciiTheme="minorHAnsi" w:hAnsiTheme="minorHAnsi" w:cstheme="minorHAnsi"/>
              </w:rPr>
              <w:lastRenderedPageBreak/>
              <w:t>- Review staff confidence and competence in delivering high quality PE and school sport and allocate staff to upcoming CPD opportunities</w:t>
            </w:r>
          </w:p>
          <w:p w:rsidR="00F827AF" w:rsidRDefault="00F827AF" w:rsidP="00F827AF">
            <w:pPr>
              <w:pStyle w:val="TableParagraph"/>
              <w:tabs>
                <w:tab w:val="left" w:pos="466"/>
              </w:tabs>
              <w:ind w:right="124"/>
              <w:rPr>
                <w:rFonts w:asciiTheme="minorHAnsi" w:hAnsiTheme="minorHAnsi"/>
              </w:rPr>
            </w:pPr>
            <w:r>
              <w:rPr>
                <w:rFonts w:asciiTheme="minorHAnsi" w:hAnsiTheme="minorHAnsi"/>
              </w:rPr>
              <w:t xml:space="preserve">- More app CPD if necessary and share any new updates </w:t>
            </w:r>
          </w:p>
          <w:p w:rsidR="00F827AF" w:rsidRDefault="00F827AF" w:rsidP="00F827AF">
            <w:pPr>
              <w:pStyle w:val="TableParagraph"/>
              <w:tabs>
                <w:tab w:val="left" w:pos="466"/>
              </w:tabs>
              <w:ind w:right="124"/>
              <w:rPr>
                <w:rFonts w:asciiTheme="minorHAnsi" w:hAnsiTheme="minorHAnsi"/>
              </w:rPr>
            </w:pPr>
            <w:r>
              <w:rPr>
                <w:rFonts w:asciiTheme="minorHAnsi" w:hAnsiTheme="minorHAnsi"/>
              </w:rPr>
              <w:t xml:space="preserve">- Ensure any new staff and teachers who have moved year groups are provided with the training that they need to be confident in the year group that they are in. </w:t>
            </w:r>
          </w:p>
          <w:p w:rsidR="00434A0F" w:rsidRDefault="00434A0F" w:rsidP="00434A0F">
            <w:pPr>
              <w:pStyle w:val="TableParagraph"/>
              <w:ind w:left="0"/>
              <w:rPr>
                <w:rFonts w:ascii="Times New Roman"/>
                <w:sz w:val="24"/>
              </w:rPr>
            </w:pPr>
          </w:p>
        </w:tc>
      </w:tr>
      <w:tr w:rsidR="00434A0F">
        <w:trPr>
          <w:trHeight w:val="305"/>
        </w:trPr>
        <w:tc>
          <w:tcPr>
            <w:tcW w:w="12302" w:type="dxa"/>
            <w:gridSpan w:val="4"/>
            <w:vMerge w:val="restart"/>
          </w:tcPr>
          <w:p w:rsidR="00434A0F" w:rsidRDefault="00434A0F" w:rsidP="00434A0F">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434A0F" w:rsidRDefault="00434A0F" w:rsidP="00434A0F">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434A0F">
        <w:trPr>
          <w:trHeight w:val="305"/>
        </w:trPr>
        <w:tc>
          <w:tcPr>
            <w:tcW w:w="12302" w:type="dxa"/>
            <w:gridSpan w:val="4"/>
            <w:vMerge/>
            <w:tcBorders>
              <w:top w:val="nil"/>
            </w:tcBorders>
          </w:tcPr>
          <w:p w:rsidR="00434A0F" w:rsidRDefault="00434A0F" w:rsidP="00434A0F">
            <w:pPr>
              <w:rPr>
                <w:sz w:val="2"/>
                <w:szCs w:val="2"/>
              </w:rPr>
            </w:pPr>
          </w:p>
        </w:tc>
        <w:tc>
          <w:tcPr>
            <w:tcW w:w="3076" w:type="dxa"/>
          </w:tcPr>
          <w:p w:rsidR="00434A0F" w:rsidRDefault="00434A0F" w:rsidP="00434A0F">
            <w:pPr>
              <w:pStyle w:val="TableParagraph"/>
              <w:ind w:left="0"/>
              <w:rPr>
                <w:rFonts w:ascii="Times New Roman"/>
              </w:rPr>
            </w:pPr>
          </w:p>
        </w:tc>
      </w:tr>
      <w:tr w:rsidR="00434A0F">
        <w:trPr>
          <w:trHeight w:val="397"/>
        </w:trPr>
        <w:tc>
          <w:tcPr>
            <w:tcW w:w="3758" w:type="dxa"/>
          </w:tcPr>
          <w:p w:rsidR="00434A0F" w:rsidRDefault="00434A0F" w:rsidP="00434A0F">
            <w:pPr>
              <w:pStyle w:val="TableParagraph"/>
              <w:spacing w:before="16"/>
              <w:ind w:left="1554" w:right="1534"/>
              <w:jc w:val="center"/>
              <w:rPr>
                <w:b/>
                <w:sz w:val="24"/>
              </w:rPr>
            </w:pPr>
            <w:r>
              <w:rPr>
                <w:b/>
                <w:color w:val="231F20"/>
                <w:sz w:val="24"/>
              </w:rPr>
              <w:t>Intent</w:t>
            </w:r>
          </w:p>
        </w:tc>
        <w:tc>
          <w:tcPr>
            <w:tcW w:w="5121" w:type="dxa"/>
            <w:gridSpan w:val="2"/>
          </w:tcPr>
          <w:p w:rsidR="00434A0F" w:rsidRDefault="00434A0F" w:rsidP="00434A0F">
            <w:pPr>
              <w:pStyle w:val="TableParagraph"/>
              <w:spacing w:before="16"/>
              <w:ind w:left="1733" w:right="1713"/>
              <w:jc w:val="center"/>
              <w:rPr>
                <w:b/>
                <w:sz w:val="24"/>
              </w:rPr>
            </w:pPr>
            <w:r>
              <w:rPr>
                <w:b/>
                <w:color w:val="231F20"/>
                <w:sz w:val="24"/>
              </w:rPr>
              <w:t>Implementation</w:t>
            </w:r>
          </w:p>
        </w:tc>
        <w:tc>
          <w:tcPr>
            <w:tcW w:w="3423" w:type="dxa"/>
          </w:tcPr>
          <w:p w:rsidR="00434A0F" w:rsidRDefault="00434A0F" w:rsidP="00434A0F">
            <w:pPr>
              <w:pStyle w:val="TableParagraph"/>
              <w:spacing w:before="16"/>
              <w:ind w:left="1346" w:right="1325"/>
              <w:jc w:val="center"/>
              <w:rPr>
                <w:b/>
                <w:sz w:val="24"/>
              </w:rPr>
            </w:pPr>
            <w:r>
              <w:rPr>
                <w:b/>
                <w:color w:val="231F20"/>
                <w:sz w:val="24"/>
              </w:rPr>
              <w:t>Impact</w:t>
            </w:r>
          </w:p>
        </w:tc>
        <w:tc>
          <w:tcPr>
            <w:tcW w:w="3076" w:type="dxa"/>
          </w:tcPr>
          <w:p w:rsidR="00434A0F" w:rsidRDefault="00434A0F" w:rsidP="00434A0F">
            <w:pPr>
              <w:pStyle w:val="TableParagraph"/>
              <w:ind w:left="0"/>
              <w:rPr>
                <w:rFonts w:ascii="Times New Roman"/>
                <w:sz w:val="24"/>
              </w:rPr>
            </w:pPr>
          </w:p>
        </w:tc>
      </w:tr>
      <w:tr w:rsidR="00434A0F">
        <w:trPr>
          <w:trHeight w:val="334"/>
        </w:trPr>
        <w:tc>
          <w:tcPr>
            <w:tcW w:w="3758" w:type="dxa"/>
            <w:tcBorders>
              <w:bottom w:val="nil"/>
            </w:tcBorders>
          </w:tcPr>
          <w:p w:rsidR="00434A0F" w:rsidRDefault="00434A0F" w:rsidP="00434A0F">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434A0F" w:rsidRDefault="00434A0F" w:rsidP="00434A0F">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434A0F" w:rsidRDefault="00434A0F" w:rsidP="00434A0F">
            <w:pPr>
              <w:pStyle w:val="TableParagraph"/>
              <w:spacing w:before="16"/>
              <w:rPr>
                <w:sz w:val="24"/>
              </w:rPr>
            </w:pPr>
            <w:r>
              <w:rPr>
                <w:color w:val="231F20"/>
                <w:sz w:val="24"/>
              </w:rPr>
              <w:t>Funding</w:t>
            </w:r>
          </w:p>
        </w:tc>
        <w:tc>
          <w:tcPr>
            <w:tcW w:w="3423" w:type="dxa"/>
            <w:tcBorders>
              <w:bottom w:val="nil"/>
            </w:tcBorders>
          </w:tcPr>
          <w:p w:rsidR="00434A0F" w:rsidRDefault="00434A0F" w:rsidP="00434A0F">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434A0F" w:rsidRDefault="00434A0F" w:rsidP="00434A0F">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434A0F">
        <w:trPr>
          <w:trHeight w:val="288"/>
        </w:trPr>
        <w:tc>
          <w:tcPr>
            <w:tcW w:w="3758" w:type="dxa"/>
            <w:tcBorders>
              <w:top w:val="nil"/>
              <w:bottom w:val="nil"/>
            </w:tcBorders>
          </w:tcPr>
          <w:p w:rsidR="00434A0F" w:rsidRDefault="00434A0F" w:rsidP="00434A0F">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434A0F" w:rsidRDefault="00434A0F" w:rsidP="00434A0F">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434A0F" w:rsidRDefault="00434A0F" w:rsidP="00434A0F">
            <w:pPr>
              <w:pStyle w:val="TableParagraph"/>
              <w:spacing w:line="263" w:lineRule="exact"/>
              <w:rPr>
                <w:sz w:val="24"/>
              </w:rPr>
            </w:pPr>
            <w:r>
              <w:rPr>
                <w:color w:val="231F20"/>
                <w:sz w:val="24"/>
              </w:rPr>
              <w:t>allocated:</w:t>
            </w:r>
          </w:p>
        </w:tc>
        <w:tc>
          <w:tcPr>
            <w:tcW w:w="3423" w:type="dxa"/>
            <w:tcBorders>
              <w:top w:val="nil"/>
              <w:bottom w:val="nil"/>
            </w:tcBorders>
          </w:tcPr>
          <w:p w:rsidR="00434A0F" w:rsidRDefault="00434A0F" w:rsidP="00434A0F">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434A0F" w:rsidRDefault="00434A0F" w:rsidP="00434A0F">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434A0F">
        <w:trPr>
          <w:trHeight w:val="287"/>
        </w:trPr>
        <w:tc>
          <w:tcPr>
            <w:tcW w:w="3758" w:type="dxa"/>
            <w:tcBorders>
              <w:top w:val="nil"/>
              <w:bottom w:val="nil"/>
            </w:tcBorders>
          </w:tcPr>
          <w:p w:rsidR="00434A0F" w:rsidRDefault="00434A0F" w:rsidP="00434A0F">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434A0F" w:rsidRDefault="00434A0F" w:rsidP="00434A0F">
            <w:pPr>
              <w:pStyle w:val="TableParagraph"/>
              <w:spacing w:line="263" w:lineRule="exact"/>
              <w:rPr>
                <w:sz w:val="24"/>
              </w:rPr>
            </w:pPr>
            <w:r>
              <w:rPr>
                <w:color w:val="231F20"/>
                <w:sz w:val="24"/>
              </w:rPr>
              <w:t>intentions:</w:t>
            </w:r>
          </w:p>
        </w:tc>
        <w:tc>
          <w:tcPr>
            <w:tcW w:w="1663" w:type="dxa"/>
            <w:tcBorders>
              <w:top w:val="nil"/>
              <w:bottom w:val="nil"/>
            </w:tcBorders>
          </w:tcPr>
          <w:p w:rsidR="00434A0F" w:rsidRDefault="00434A0F" w:rsidP="00434A0F">
            <w:pPr>
              <w:pStyle w:val="TableParagraph"/>
              <w:ind w:left="0"/>
              <w:rPr>
                <w:rFonts w:ascii="Times New Roman"/>
                <w:sz w:val="20"/>
              </w:rPr>
            </w:pPr>
          </w:p>
        </w:tc>
        <w:tc>
          <w:tcPr>
            <w:tcW w:w="3423" w:type="dxa"/>
            <w:tcBorders>
              <w:top w:val="nil"/>
              <w:bottom w:val="nil"/>
            </w:tcBorders>
          </w:tcPr>
          <w:p w:rsidR="00434A0F" w:rsidRDefault="00434A0F" w:rsidP="00434A0F">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434A0F" w:rsidRDefault="00434A0F" w:rsidP="00434A0F">
            <w:pPr>
              <w:pStyle w:val="TableParagraph"/>
              <w:ind w:left="0"/>
              <w:rPr>
                <w:rFonts w:ascii="Times New Roman"/>
                <w:sz w:val="20"/>
              </w:rPr>
            </w:pPr>
          </w:p>
        </w:tc>
      </w:tr>
      <w:tr w:rsidR="00434A0F">
        <w:trPr>
          <w:trHeight w:val="288"/>
        </w:trPr>
        <w:tc>
          <w:tcPr>
            <w:tcW w:w="3758" w:type="dxa"/>
            <w:tcBorders>
              <w:top w:val="nil"/>
              <w:bottom w:val="nil"/>
            </w:tcBorders>
          </w:tcPr>
          <w:p w:rsidR="00434A0F" w:rsidRDefault="00434A0F" w:rsidP="00434A0F">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434A0F" w:rsidRDefault="00434A0F" w:rsidP="00434A0F">
            <w:pPr>
              <w:pStyle w:val="TableParagraph"/>
              <w:ind w:left="0"/>
              <w:rPr>
                <w:rFonts w:ascii="Times New Roman"/>
                <w:sz w:val="20"/>
              </w:rPr>
            </w:pPr>
          </w:p>
        </w:tc>
        <w:tc>
          <w:tcPr>
            <w:tcW w:w="1663" w:type="dxa"/>
            <w:tcBorders>
              <w:top w:val="nil"/>
              <w:bottom w:val="nil"/>
            </w:tcBorders>
          </w:tcPr>
          <w:p w:rsidR="00434A0F" w:rsidRDefault="00434A0F" w:rsidP="00434A0F">
            <w:pPr>
              <w:pStyle w:val="TableParagraph"/>
              <w:ind w:left="0"/>
              <w:rPr>
                <w:rFonts w:ascii="Times New Roman"/>
                <w:sz w:val="20"/>
              </w:rPr>
            </w:pPr>
          </w:p>
        </w:tc>
        <w:tc>
          <w:tcPr>
            <w:tcW w:w="3423" w:type="dxa"/>
            <w:tcBorders>
              <w:top w:val="nil"/>
              <w:bottom w:val="nil"/>
            </w:tcBorders>
          </w:tcPr>
          <w:p w:rsidR="00434A0F" w:rsidRDefault="00434A0F" w:rsidP="00434A0F">
            <w:pPr>
              <w:pStyle w:val="TableParagraph"/>
              <w:spacing w:line="263" w:lineRule="exact"/>
              <w:rPr>
                <w:sz w:val="24"/>
              </w:rPr>
            </w:pPr>
            <w:r>
              <w:rPr>
                <w:color w:val="231F20"/>
                <w:sz w:val="24"/>
              </w:rPr>
              <w:t>changed?:</w:t>
            </w:r>
          </w:p>
        </w:tc>
        <w:tc>
          <w:tcPr>
            <w:tcW w:w="3076" w:type="dxa"/>
            <w:tcBorders>
              <w:top w:val="nil"/>
              <w:bottom w:val="nil"/>
            </w:tcBorders>
          </w:tcPr>
          <w:p w:rsidR="00434A0F" w:rsidRDefault="00434A0F" w:rsidP="00434A0F">
            <w:pPr>
              <w:pStyle w:val="TableParagraph"/>
              <w:ind w:left="0"/>
              <w:rPr>
                <w:rFonts w:ascii="Times New Roman"/>
                <w:sz w:val="20"/>
              </w:rPr>
            </w:pPr>
          </w:p>
        </w:tc>
      </w:tr>
      <w:tr w:rsidR="00434A0F">
        <w:trPr>
          <w:trHeight w:val="273"/>
        </w:trPr>
        <w:tc>
          <w:tcPr>
            <w:tcW w:w="3758" w:type="dxa"/>
            <w:tcBorders>
              <w:top w:val="nil"/>
            </w:tcBorders>
          </w:tcPr>
          <w:p w:rsidR="00434A0F" w:rsidRDefault="00434A0F" w:rsidP="00434A0F">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434A0F" w:rsidRDefault="00434A0F" w:rsidP="00434A0F">
            <w:pPr>
              <w:pStyle w:val="TableParagraph"/>
              <w:ind w:left="0"/>
              <w:rPr>
                <w:rFonts w:ascii="Times New Roman"/>
                <w:sz w:val="20"/>
              </w:rPr>
            </w:pPr>
          </w:p>
        </w:tc>
        <w:tc>
          <w:tcPr>
            <w:tcW w:w="1663" w:type="dxa"/>
            <w:tcBorders>
              <w:top w:val="nil"/>
            </w:tcBorders>
          </w:tcPr>
          <w:p w:rsidR="00434A0F" w:rsidRDefault="00434A0F" w:rsidP="00434A0F">
            <w:pPr>
              <w:pStyle w:val="TableParagraph"/>
              <w:ind w:left="0"/>
              <w:rPr>
                <w:rFonts w:ascii="Times New Roman"/>
                <w:sz w:val="20"/>
              </w:rPr>
            </w:pPr>
          </w:p>
        </w:tc>
        <w:tc>
          <w:tcPr>
            <w:tcW w:w="3423" w:type="dxa"/>
            <w:tcBorders>
              <w:top w:val="nil"/>
            </w:tcBorders>
          </w:tcPr>
          <w:p w:rsidR="00434A0F" w:rsidRDefault="00434A0F" w:rsidP="00434A0F">
            <w:pPr>
              <w:pStyle w:val="TableParagraph"/>
              <w:ind w:left="0"/>
              <w:rPr>
                <w:rFonts w:ascii="Times New Roman"/>
                <w:sz w:val="20"/>
              </w:rPr>
            </w:pPr>
          </w:p>
        </w:tc>
        <w:tc>
          <w:tcPr>
            <w:tcW w:w="3076" w:type="dxa"/>
            <w:tcBorders>
              <w:top w:val="nil"/>
            </w:tcBorders>
          </w:tcPr>
          <w:p w:rsidR="00434A0F" w:rsidRDefault="00434A0F" w:rsidP="00434A0F">
            <w:pPr>
              <w:pStyle w:val="TableParagraph"/>
              <w:ind w:left="0"/>
              <w:rPr>
                <w:rFonts w:ascii="Times New Roman"/>
                <w:sz w:val="20"/>
              </w:rPr>
            </w:pPr>
          </w:p>
        </w:tc>
      </w:tr>
      <w:tr w:rsidR="00F827AF">
        <w:trPr>
          <w:trHeight w:val="2172"/>
        </w:trPr>
        <w:tc>
          <w:tcPr>
            <w:tcW w:w="3758" w:type="dxa"/>
          </w:tcPr>
          <w:p w:rsidR="00F827AF" w:rsidRPr="00AA3E6F" w:rsidRDefault="00F827AF" w:rsidP="00F827AF">
            <w:pPr>
              <w:pStyle w:val="TableParagraph"/>
              <w:spacing w:line="257" w:lineRule="exact"/>
              <w:ind w:left="28"/>
              <w:rPr>
                <w:rFonts w:asciiTheme="minorHAnsi" w:hAnsiTheme="minorHAnsi" w:cstheme="minorHAnsi"/>
                <w:color w:val="231F20"/>
              </w:rPr>
            </w:pPr>
            <w:r w:rsidRPr="00AA3E6F">
              <w:rPr>
                <w:rFonts w:asciiTheme="minorHAnsi" w:hAnsiTheme="minorHAnsi" w:cstheme="minorHAnsi"/>
                <w:color w:val="231F20"/>
              </w:rPr>
              <w:t xml:space="preserve">- Provide opportunities to take part in a diverse range of school sport through extra-curricular clubs, competitions and events.  </w:t>
            </w:r>
          </w:p>
          <w:p w:rsidR="00F827AF" w:rsidRPr="00AA3E6F" w:rsidRDefault="00F827AF" w:rsidP="00F827AF">
            <w:pPr>
              <w:pStyle w:val="TableParagraph"/>
              <w:tabs>
                <w:tab w:val="left" w:pos="414"/>
              </w:tabs>
              <w:spacing w:line="211" w:lineRule="auto"/>
              <w:ind w:right="62"/>
              <w:rPr>
                <w:rFonts w:asciiTheme="minorHAnsi" w:hAnsiTheme="minorHAnsi" w:cstheme="minorHAnsi"/>
              </w:rPr>
            </w:pPr>
            <w:r>
              <w:rPr>
                <w:rFonts w:asciiTheme="minorHAnsi" w:hAnsiTheme="minorHAnsi" w:cstheme="minorHAnsi"/>
              </w:rPr>
              <w:t xml:space="preserve">- </w:t>
            </w:r>
            <w:r w:rsidRPr="00AA3E6F">
              <w:rPr>
                <w:rFonts w:asciiTheme="minorHAnsi" w:hAnsiTheme="minorHAnsi" w:cstheme="minorHAnsi"/>
              </w:rPr>
              <w:t>Continue to offer additional extra- curricular opportunities for all pupils to take part in physical activity and sport</w:t>
            </w:r>
          </w:p>
          <w:p w:rsidR="00F827AF" w:rsidRPr="00AA3E6F" w:rsidRDefault="00F827AF" w:rsidP="00F827AF">
            <w:pPr>
              <w:pStyle w:val="TableParagraph"/>
              <w:tabs>
                <w:tab w:val="left" w:pos="414"/>
              </w:tabs>
              <w:spacing w:line="245" w:lineRule="exact"/>
              <w:rPr>
                <w:rFonts w:asciiTheme="minorHAnsi" w:hAnsiTheme="minorHAnsi" w:cstheme="minorHAnsi"/>
              </w:rPr>
            </w:pPr>
            <w:r>
              <w:rPr>
                <w:rFonts w:asciiTheme="minorHAnsi" w:hAnsiTheme="minorHAnsi" w:cstheme="minorHAnsi"/>
              </w:rPr>
              <w:t xml:space="preserve">- </w:t>
            </w:r>
            <w:r w:rsidRPr="00AA3E6F">
              <w:rPr>
                <w:rFonts w:asciiTheme="minorHAnsi" w:hAnsiTheme="minorHAnsi" w:cstheme="minorHAnsi"/>
              </w:rPr>
              <w:t>Providing additional links</w:t>
            </w:r>
            <w:r w:rsidRPr="00AA3E6F">
              <w:rPr>
                <w:rFonts w:asciiTheme="minorHAnsi" w:hAnsiTheme="minorHAnsi" w:cstheme="minorHAnsi"/>
                <w:spacing w:val="-8"/>
              </w:rPr>
              <w:t xml:space="preserve"> </w:t>
            </w:r>
            <w:r w:rsidRPr="00AA3E6F">
              <w:rPr>
                <w:rFonts w:asciiTheme="minorHAnsi" w:hAnsiTheme="minorHAnsi" w:cstheme="minorHAnsi"/>
              </w:rPr>
              <w:t>to</w:t>
            </w:r>
          </w:p>
          <w:p w:rsidR="00F827AF" w:rsidRDefault="00F827AF" w:rsidP="00F827AF">
            <w:pPr>
              <w:pStyle w:val="TableParagraph"/>
              <w:tabs>
                <w:tab w:val="left" w:pos="414"/>
              </w:tabs>
              <w:spacing w:line="276" w:lineRule="exact"/>
              <w:ind w:left="414"/>
              <w:rPr>
                <w:rFonts w:asciiTheme="minorHAnsi" w:hAnsiTheme="minorHAnsi" w:cstheme="minorHAnsi"/>
              </w:rPr>
            </w:pPr>
            <w:r>
              <w:rPr>
                <w:rFonts w:asciiTheme="minorHAnsi" w:hAnsiTheme="minorHAnsi" w:cstheme="minorHAnsi"/>
              </w:rPr>
              <w:t>Community Sports Clubs</w:t>
            </w:r>
          </w:p>
          <w:p w:rsidR="00F827AF" w:rsidRPr="00AA3E6F" w:rsidRDefault="00F827AF" w:rsidP="00F827AF">
            <w:pPr>
              <w:pStyle w:val="TableParagraph"/>
              <w:numPr>
                <w:ilvl w:val="0"/>
                <w:numId w:val="4"/>
              </w:numPr>
              <w:tabs>
                <w:tab w:val="left" w:pos="243"/>
              </w:tabs>
              <w:spacing w:line="276" w:lineRule="exact"/>
              <w:ind w:left="243" w:hanging="197"/>
              <w:rPr>
                <w:rFonts w:asciiTheme="minorHAnsi" w:hAnsiTheme="minorHAnsi" w:cstheme="minorHAnsi"/>
              </w:rPr>
            </w:pPr>
            <w:r w:rsidRPr="00AA3E6F">
              <w:rPr>
                <w:rFonts w:asciiTheme="minorHAnsi" w:hAnsiTheme="minorHAnsi" w:cstheme="minorHAnsi"/>
              </w:rPr>
              <w:t>Children participate in festiva</w:t>
            </w:r>
            <w:r>
              <w:rPr>
                <w:rFonts w:asciiTheme="minorHAnsi" w:hAnsiTheme="minorHAnsi" w:cstheme="minorHAnsi"/>
              </w:rPr>
              <w:t>ls/ tournaments/transition events held through RSSP</w:t>
            </w:r>
            <w:r w:rsidRPr="00AA3E6F">
              <w:rPr>
                <w:rFonts w:asciiTheme="minorHAnsi" w:hAnsiTheme="minorHAnsi" w:cstheme="minorHAnsi"/>
              </w:rPr>
              <w:t>.</w:t>
            </w:r>
          </w:p>
          <w:p w:rsidR="00F827AF" w:rsidRDefault="00F827AF" w:rsidP="00F827AF">
            <w:pPr>
              <w:pStyle w:val="TableParagraph"/>
              <w:numPr>
                <w:ilvl w:val="0"/>
                <w:numId w:val="4"/>
              </w:numPr>
              <w:tabs>
                <w:tab w:val="left" w:pos="243"/>
                <w:tab w:val="left" w:pos="447"/>
              </w:tabs>
              <w:ind w:left="243" w:right="165" w:hanging="197"/>
              <w:rPr>
                <w:rFonts w:asciiTheme="minorHAnsi" w:hAnsiTheme="minorHAnsi" w:cstheme="minorHAnsi"/>
              </w:rPr>
            </w:pPr>
            <w:r w:rsidRPr="00CD23AD">
              <w:rPr>
                <w:rFonts w:asciiTheme="minorHAnsi" w:hAnsiTheme="minorHAnsi" w:cstheme="minorHAnsi"/>
              </w:rPr>
              <w:t>Continue to develop relationships with community coaches</w:t>
            </w:r>
            <w:r w:rsidRPr="00CD23AD">
              <w:rPr>
                <w:rFonts w:asciiTheme="minorHAnsi" w:hAnsiTheme="minorHAnsi" w:cstheme="minorHAnsi"/>
                <w:spacing w:val="-8"/>
              </w:rPr>
              <w:t xml:space="preserve"> </w:t>
            </w:r>
            <w:r w:rsidRPr="00CD23AD">
              <w:rPr>
                <w:rFonts w:asciiTheme="minorHAnsi" w:hAnsiTheme="minorHAnsi" w:cstheme="minorHAnsi"/>
              </w:rPr>
              <w:t>so a broad and wide</w:t>
            </w:r>
            <w:r w:rsidRPr="00CD23AD">
              <w:rPr>
                <w:rFonts w:asciiTheme="minorHAnsi" w:hAnsiTheme="minorHAnsi" w:cstheme="minorHAnsi"/>
                <w:spacing w:val="-4"/>
              </w:rPr>
              <w:t xml:space="preserve"> </w:t>
            </w:r>
            <w:r w:rsidRPr="00CD23AD">
              <w:rPr>
                <w:rFonts w:asciiTheme="minorHAnsi" w:hAnsiTheme="minorHAnsi" w:cstheme="minorHAnsi"/>
              </w:rPr>
              <w:t>range of activities can be offered to all age groups.</w:t>
            </w:r>
          </w:p>
          <w:p w:rsidR="00A11E0F" w:rsidRDefault="00A11E0F" w:rsidP="00F827AF">
            <w:pPr>
              <w:pStyle w:val="TableParagraph"/>
              <w:numPr>
                <w:ilvl w:val="0"/>
                <w:numId w:val="4"/>
              </w:numPr>
              <w:tabs>
                <w:tab w:val="left" w:pos="243"/>
                <w:tab w:val="left" w:pos="447"/>
              </w:tabs>
              <w:ind w:left="243" w:right="165" w:hanging="197"/>
              <w:rPr>
                <w:rFonts w:asciiTheme="minorHAnsi" w:hAnsiTheme="minorHAnsi" w:cstheme="minorHAnsi"/>
              </w:rPr>
            </w:pPr>
            <w:r>
              <w:rPr>
                <w:rFonts w:asciiTheme="minorHAnsi" w:hAnsiTheme="minorHAnsi" w:cstheme="minorHAnsi"/>
              </w:rPr>
              <w:lastRenderedPageBreak/>
              <w:t xml:space="preserve">Utilise RSSP credit system to allow children to experience new clubs and sports </w:t>
            </w:r>
          </w:p>
          <w:p w:rsidR="00255B0C" w:rsidRDefault="00255B0C" w:rsidP="00F827AF">
            <w:pPr>
              <w:pStyle w:val="TableParagraph"/>
              <w:numPr>
                <w:ilvl w:val="0"/>
                <w:numId w:val="4"/>
              </w:numPr>
              <w:tabs>
                <w:tab w:val="left" w:pos="243"/>
                <w:tab w:val="left" w:pos="447"/>
              </w:tabs>
              <w:ind w:left="243" w:right="165" w:hanging="197"/>
              <w:rPr>
                <w:rFonts w:asciiTheme="minorHAnsi" w:hAnsiTheme="minorHAnsi" w:cstheme="minorHAnsi"/>
              </w:rPr>
            </w:pPr>
            <w:r>
              <w:rPr>
                <w:rFonts w:asciiTheme="minorHAnsi" w:hAnsiTheme="minorHAnsi" w:cstheme="minorHAnsi"/>
              </w:rPr>
              <w:t>Yoga parent and child sessions</w:t>
            </w:r>
          </w:p>
          <w:p w:rsidR="00255B0C" w:rsidRDefault="00255B0C" w:rsidP="00255B0C">
            <w:pPr>
              <w:pStyle w:val="TableParagraph"/>
              <w:tabs>
                <w:tab w:val="left" w:pos="243"/>
                <w:tab w:val="left" w:pos="447"/>
              </w:tabs>
              <w:ind w:right="165"/>
              <w:rPr>
                <w:rFonts w:asciiTheme="minorHAnsi" w:hAnsiTheme="minorHAnsi" w:cstheme="minorHAnsi"/>
              </w:rPr>
            </w:pPr>
            <w:r>
              <w:rPr>
                <w:rFonts w:asciiTheme="minorHAnsi" w:hAnsiTheme="minorHAnsi" w:cstheme="minorHAnsi"/>
              </w:rPr>
              <w:t>Football development sessions</w:t>
            </w:r>
          </w:p>
          <w:p w:rsidR="00255B0C" w:rsidRDefault="00255B0C" w:rsidP="00255B0C">
            <w:pPr>
              <w:pStyle w:val="TableParagraph"/>
              <w:tabs>
                <w:tab w:val="left" w:pos="243"/>
                <w:tab w:val="left" w:pos="447"/>
              </w:tabs>
              <w:ind w:right="165"/>
              <w:rPr>
                <w:rFonts w:asciiTheme="minorHAnsi" w:hAnsiTheme="minorHAnsi" w:cstheme="minorHAnsi"/>
              </w:rPr>
            </w:pPr>
            <w:r>
              <w:rPr>
                <w:rFonts w:asciiTheme="minorHAnsi" w:hAnsiTheme="minorHAnsi" w:cstheme="minorHAnsi"/>
              </w:rPr>
              <w:t>Skipping workshops</w:t>
            </w:r>
          </w:p>
          <w:p w:rsidR="00255B0C" w:rsidRPr="00CD23AD" w:rsidRDefault="00255B0C" w:rsidP="00255B0C">
            <w:pPr>
              <w:pStyle w:val="TableParagraph"/>
              <w:tabs>
                <w:tab w:val="left" w:pos="243"/>
                <w:tab w:val="left" w:pos="447"/>
              </w:tabs>
              <w:ind w:right="165"/>
              <w:rPr>
                <w:rFonts w:asciiTheme="minorHAnsi" w:hAnsiTheme="minorHAnsi" w:cstheme="minorHAnsi"/>
              </w:rPr>
            </w:pPr>
            <w:r>
              <w:rPr>
                <w:rFonts w:asciiTheme="minorHAnsi" w:hAnsiTheme="minorHAnsi" w:cstheme="minorHAnsi"/>
              </w:rPr>
              <w:t xml:space="preserve">Neds </w:t>
            </w:r>
            <w:proofErr w:type="spellStart"/>
            <w:r>
              <w:rPr>
                <w:rFonts w:asciiTheme="minorHAnsi" w:hAnsiTheme="minorHAnsi" w:cstheme="minorHAnsi"/>
              </w:rPr>
              <w:t>mindset</w:t>
            </w:r>
            <w:proofErr w:type="spellEnd"/>
            <w:r>
              <w:rPr>
                <w:rFonts w:asciiTheme="minorHAnsi" w:hAnsiTheme="minorHAnsi" w:cstheme="minorHAnsi"/>
              </w:rPr>
              <w:t xml:space="preserve"> sessions</w:t>
            </w:r>
          </w:p>
        </w:tc>
        <w:tc>
          <w:tcPr>
            <w:tcW w:w="3458" w:type="dxa"/>
          </w:tcPr>
          <w:p w:rsidR="00F827AF" w:rsidRDefault="00F827AF" w:rsidP="0040147A">
            <w:pPr>
              <w:pStyle w:val="TableParagraph"/>
              <w:rPr>
                <w:rFonts w:asciiTheme="minorHAnsi" w:hAnsiTheme="minorHAnsi" w:cstheme="minorHAnsi"/>
              </w:rPr>
            </w:pPr>
            <w:r w:rsidRPr="00AA3E6F">
              <w:rPr>
                <w:rFonts w:asciiTheme="minorHAnsi" w:hAnsiTheme="minorHAnsi" w:cstheme="minorHAnsi"/>
              </w:rPr>
              <w:lastRenderedPageBreak/>
              <w:t>- Provide opportunities for children with SEND, the least confident and the least active to attend exciting, varied and a new range of activities through the school sport partnership</w:t>
            </w:r>
            <w:r w:rsidR="00A11E0F">
              <w:rPr>
                <w:rFonts w:asciiTheme="minorHAnsi" w:hAnsiTheme="minorHAnsi" w:cstheme="minorHAnsi"/>
              </w:rPr>
              <w:t xml:space="preserve"> extra coaching session (Tuesdays)</w:t>
            </w:r>
            <w:r w:rsidRPr="00AA3E6F">
              <w:rPr>
                <w:rFonts w:asciiTheme="minorHAnsi" w:hAnsiTheme="minorHAnsi" w:cstheme="minorHAnsi"/>
              </w:rPr>
              <w:t xml:space="preserve">. </w:t>
            </w:r>
          </w:p>
          <w:p w:rsidR="00F827AF" w:rsidRDefault="00F827AF" w:rsidP="00F827AF">
            <w:pPr>
              <w:pStyle w:val="TableParagraph"/>
              <w:tabs>
                <w:tab w:val="left" w:pos="745"/>
                <w:tab w:val="left" w:pos="746"/>
              </w:tabs>
              <w:ind w:right="288"/>
              <w:rPr>
                <w:rFonts w:asciiTheme="minorHAnsi" w:hAnsiTheme="minorHAnsi" w:cstheme="minorHAnsi"/>
                <w:w w:val="105"/>
              </w:rPr>
            </w:pPr>
            <w:r>
              <w:rPr>
                <w:rFonts w:asciiTheme="minorHAnsi" w:hAnsiTheme="minorHAnsi" w:cstheme="minorHAnsi"/>
                <w:w w:val="105"/>
              </w:rPr>
              <w:t xml:space="preserve">- </w:t>
            </w:r>
            <w:r w:rsidRPr="00AA3E6F">
              <w:rPr>
                <w:rFonts w:asciiTheme="minorHAnsi" w:hAnsiTheme="minorHAnsi" w:cstheme="minorHAnsi"/>
                <w:w w:val="105"/>
              </w:rPr>
              <w:t xml:space="preserve">Children to attend the extra-curricular clubs. </w:t>
            </w:r>
          </w:p>
          <w:p w:rsidR="005153AE" w:rsidRPr="00AA3E6F" w:rsidRDefault="005153AE" w:rsidP="00F827AF">
            <w:pPr>
              <w:pStyle w:val="TableParagraph"/>
              <w:tabs>
                <w:tab w:val="left" w:pos="745"/>
                <w:tab w:val="left" w:pos="746"/>
              </w:tabs>
              <w:ind w:right="288"/>
              <w:rPr>
                <w:rFonts w:asciiTheme="minorHAnsi" w:hAnsiTheme="minorHAnsi" w:cstheme="minorHAnsi"/>
              </w:rPr>
            </w:pPr>
            <w:r>
              <w:rPr>
                <w:rFonts w:asciiTheme="minorHAnsi" w:hAnsiTheme="minorHAnsi" w:cstheme="minorHAnsi"/>
                <w:w w:val="105"/>
              </w:rPr>
              <w:t xml:space="preserve">-Ensure there are a range of both KS1 and KS2 clubs </w:t>
            </w:r>
          </w:p>
          <w:p w:rsidR="00F827AF" w:rsidRPr="00AA3E6F" w:rsidRDefault="00F827AF" w:rsidP="00F827AF">
            <w:pPr>
              <w:pStyle w:val="TableParagraph"/>
              <w:tabs>
                <w:tab w:val="left" w:pos="745"/>
                <w:tab w:val="left" w:pos="746"/>
              </w:tabs>
              <w:ind w:right="288"/>
              <w:rPr>
                <w:rFonts w:asciiTheme="minorHAnsi" w:hAnsiTheme="minorHAnsi" w:cstheme="minorHAnsi"/>
              </w:rPr>
            </w:pPr>
            <w:r>
              <w:rPr>
                <w:rFonts w:asciiTheme="minorHAnsi" w:hAnsiTheme="minorHAnsi" w:cstheme="minorHAnsi"/>
                <w:w w:val="105"/>
              </w:rPr>
              <w:t xml:space="preserve">- </w:t>
            </w:r>
            <w:r w:rsidRPr="00AA3E6F">
              <w:rPr>
                <w:rFonts w:asciiTheme="minorHAnsi" w:hAnsiTheme="minorHAnsi" w:cstheme="minorHAnsi"/>
                <w:w w:val="105"/>
              </w:rPr>
              <w:t xml:space="preserve">School to enter children into sporting festivals/ competitions. </w:t>
            </w:r>
          </w:p>
          <w:p w:rsidR="00F827AF" w:rsidRDefault="00F827AF" w:rsidP="00F827AF">
            <w:pPr>
              <w:pStyle w:val="TableParagraph"/>
              <w:tabs>
                <w:tab w:val="left" w:pos="745"/>
                <w:tab w:val="left" w:pos="746"/>
              </w:tabs>
              <w:ind w:right="288"/>
              <w:rPr>
                <w:rFonts w:asciiTheme="minorHAnsi" w:hAnsiTheme="minorHAnsi" w:cstheme="minorHAnsi"/>
              </w:rPr>
            </w:pPr>
            <w:r>
              <w:rPr>
                <w:rFonts w:asciiTheme="minorHAnsi" w:hAnsiTheme="minorHAnsi" w:cstheme="minorHAnsi"/>
                <w:w w:val="105"/>
              </w:rPr>
              <w:t xml:space="preserve">- </w:t>
            </w:r>
            <w:r w:rsidRPr="00AA3E6F">
              <w:rPr>
                <w:rFonts w:asciiTheme="minorHAnsi" w:hAnsiTheme="minorHAnsi" w:cstheme="minorHAnsi"/>
                <w:w w:val="105"/>
              </w:rPr>
              <w:t>Links made with co</w:t>
            </w:r>
            <w:r w:rsidR="005153AE">
              <w:rPr>
                <w:rFonts w:asciiTheme="minorHAnsi" w:hAnsiTheme="minorHAnsi" w:cstheme="minorHAnsi"/>
                <w:w w:val="105"/>
              </w:rPr>
              <w:t>aches and outside clubs – Abigail’s trails</w:t>
            </w:r>
            <w:r w:rsidRPr="00AA3E6F">
              <w:rPr>
                <w:rFonts w:asciiTheme="minorHAnsi" w:hAnsiTheme="minorHAnsi" w:cstheme="minorHAnsi"/>
                <w:w w:val="105"/>
              </w:rPr>
              <w:t xml:space="preserve">/ </w:t>
            </w:r>
            <w:r w:rsidR="005153AE">
              <w:rPr>
                <w:rFonts w:asciiTheme="minorHAnsi" w:hAnsiTheme="minorHAnsi" w:cstheme="minorHAnsi"/>
                <w:w w:val="105"/>
              </w:rPr>
              <w:t>rugby/f</w:t>
            </w:r>
            <w:r w:rsidRPr="00AA3E6F">
              <w:rPr>
                <w:rFonts w:asciiTheme="minorHAnsi" w:hAnsiTheme="minorHAnsi" w:cstheme="minorHAnsi"/>
                <w:w w:val="105"/>
              </w:rPr>
              <w:t>ootball/</w:t>
            </w:r>
            <w:r w:rsidR="005153AE">
              <w:rPr>
                <w:rFonts w:asciiTheme="minorHAnsi" w:hAnsiTheme="minorHAnsi" w:cstheme="minorHAnsi"/>
                <w:w w:val="105"/>
              </w:rPr>
              <w:t>tennis/</w:t>
            </w:r>
            <w:proofErr w:type="spellStart"/>
            <w:r w:rsidR="005153AE">
              <w:rPr>
                <w:rFonts w:asciiTheme="minorHAnsi" w:hAnsiTheme="minorHAnsi" w:cstheme="minorHAnsi"/>
                <w:w w:val="105"/>
              </w:rPr>
              <w:t>multiskills</w:t>
            </w:r>
            <w:proofErr w:type="spellEnd"/>
          </w:p>
          <w:p w:rsidR="00F827AF" w:rsidRDefault="00F827AF" w:rsidP="00F827AF">
            <w:pPr>
              <w:pStyle w:val="TableParagraph"/>
              <w:tabs>
                <w:tab w:val="left" w:pos="745"/>
                <w:tab w:val="left" w:pos="746"/>
              </w:tabs>
              <w:ind w:right="288"/>
              <w:rPr>
                <w:rFonts w:asciiTheme="minorHAnsi" w:hAnsiTheme="minorHAnsi" w:cstheme="minorHAnsi"/>
                <w:w w:val="105"/>
              </w:rPr>
            </w:pPr>
            <w:r>
              <w:rPr>
                <w:rFonts w:asciiTheme="minorHAnsi" w:hAnsiTheme="minorHAnsi" w:cstheme="minorHAnsi"/>
              </w:rPr>
              <w:lastRenderedPageBreak/>
              <w:t xml:space="preserve">- </w:t>
            </w:r>
            <w:r w:rsidRPr="00AA3E6F">
              <w:rPr>
                <w:rFonts w:asciiTheme="minorHAnsi" w:hAnsiTheme="minorHAnsi" w:cstheme="minorHAnsi"/>
                <w:w w:val="105"/>
              </w:rPr>
              <w:t>Equipment continues to provide opportunities during break and lunchtimes.</w:t>
            </w:r>
          </w:p>
          <w:p w:rsidR="005153AE" w:rsidRPr="00AA3E6F" w:rsidRDefault="005153AE" w:rsidP="00F827AF">
            <w:pPr>
              <w:pStyle w:val="TableParagraph"/>
              <w:tabs>
                <w:tab w:val="left" w:pos="745"/>
                <w:tab w:val="left" w:pos="746"/>
              </w:tabs>
              <w:ind w:right="288"/>
              <w:rPr>
                <w:rFonts w:asciiTheme="minorHAnsi" w:hAnsiTheme="minorHAnsi" w:cstheme="minorHAnsi"/>
              </w:rPr>
            </w:pPr>
            <w:r>
              <w:rPr>
                <w:rFonts w:asciiTheme="minorHAnsi" w:hAnsiTheme="minorHAnsi" w:cstheme="minorHAnsi"/>
                <w:w w:val="105"/>
              </w:rPr>
              <w:t xml:space="preserve">-Running track continues to provide a safe area for children to walk and run before, during and after school as well as a place for EYFS to gain confidence on balance bikes </w:t>
            </w:r>
          </w:p>
        </w:tc>
        <w:tc>
          <w:tcPr>
            <w:tcW w:w="1663" w:type="dxa"/>
          </w:tcPr>
          <w:p w:rsidR="00F827AF" w:rsidRDefault="00255B0C" w:rsidP="00F827AF">
            <w:pPr>
              <w:pStyle w:val="TableParagraph"/>
              <w:ind w:left="0"/>
              <w:rPr>
                <w:rFonts w:asciiTheme="minorHAnsi" w:hAnsiTheme="minorHAnsi" w:cstheme="minorHAnsi"/>
              </w:rPr>
            </w:pPr>
            <w:r>
              <w:rPr>
                <w:rFonts w:asciiTheme="minorHAnsi" w:hAnsiTheme="minorHAnsi" w:cstheme="minorHAnsi"/>
              </w:rPr>
              <w:lastRenderedPageBreak/>
              <w:t>£2000 equipment costs</w:t>
            </w: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r>
              <w:rPr>
                <w:rFonts w:asciiTheme="minorHAnsi" w:hAnsiTheme="minorHAnsi" w:cstheme="minorHAnsi"/>
              </w:rPr>
              <w:t>£1000 clubs</w:t>
            </w: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r>
              <w:rPr>
                <w:rFonts w:asciiTheme="minorHAnsi" w:hAnsiTheme="minorHAnsi" w:cstheme="minorHAnsi"/>
              </w:rPr>
              <w:t>£1000 (skiing)</w:t>
            </w: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r>
              <w:rPr>
                <w:rFonts w:asciiTheme="minorHAnsi" w:hAnsiTheme="minorHAnsi" w:cstheme="minorHAnsi"/>
              </w:rPr>
              <w:t>£300 (yoga sessions)</w:t>
            </w: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p>
          <w:p w:rsidR="00255B0C" w:rsidRDefault="00255B0C" w:rsidP="00F827AF">
            <w:pPr>
              <w:pStyle w:val="TableParagraph"/>
              <w:ind w:left="0"/>
              <w:rPr>
                <w:rFonts w:asciiTheme="minorHAnsi" w:hAnsiTheme="minorHAnsi" w:cstheme="minorHAnsi"/>
              </w:rPr>
            </w:pPr>
            <w:r>
              <w:rPr>
                <w:rFonts w:asciiTheme="minorHAnsi" w:hAnsiTheme="minorHAnsi" w:cstheme="minorHAnsi"/>
              </w:rPr>
              <w:t>£250 (football workshops)</w:t>
            </w:r>
          </w:p>
          <w:p w:rsidR="00255B0C" w:rsidRDefault="00255B0C" w:rsidP="00F827AF">
            <w:pPr>
              <w:pStyle w:val="TableParagraph"/>
              <w:ind w:left="0"/>
              <w:rPr>
                <w:rFonts w:asciiTheme="minorHAnsi" w:hAnsiTheme="minorHAnsi" w:cstheme="minorHAnsi"/>
              </w:rPr>
            </w:pPr>
            <w:r>
              <w:rPr>
                <w:rFonts w:asciiTheme="minorHAnsi" w:hAnsiTheme="minorHAnsi" w:cstheme="minorHAnsi"/>
              </w:rPr>
              <w:t>£250 skipping workshop</w:t>
            </w:r>
          </w:p>
          <w:p w:rsidR="00255B0C" w:rsidRDefault="00255B0C" w:rsidP="00F827AF">
            <w:pPr>
              <w:pStyle w:val="TableParagraph"/>
              <w:ind w:left="0"/>
              <w:rPr>
                <w:rFonts w:asciiTheme="minorHAnsi" w:hAnsiTheme="minorHAnsi" w:cstheme="minorHAnsi"/>
              </w:rPr>
            </w:pPr>
          </w:p>
          <w:p w:rsidR="00255B0C" w:rsidRPr="00AA3E6F" w:rsidRDefault="00255B0C" w:rsidP="00F827AF">
            <w:pPr>
              <w:pStyle w:val="TableParagraph"/>
              <w:ind w:left="0"/>
              <w:rPr>
                <w:rFonts w:asciiTheme="minorHAnsi" w:hAnsiTheme="minorHAnsi" w:cstheme="minorHAnsi"/>
              </w:rPr>
            </w:pPr>
          </w:p>
        </w:tc>
        <w:tc>
          <w:tcPr>
            <w:tcW w:w="3423" w:type="dxa"/>
          </w:tcPr>
          <w:p w:rsidR="00F827AF" w:rsidRPr="00AA3E6F" w:rsidRDefault="00F827AF" w:rsidP="00F827AF">
            <w:pPr>
              <w:pStyle w:val="TableParagraph"/>
              <w:rPr>
                <w:rFonts w:asciiTheme="minorHAnsi" w:hAnsiTheme="minorHAnsi" w:cstheme="minorHAnsi"/>
              </w:rPr>
            </w:pPr>
            <w:r w:rsidRPr="00AA3E6F">
              <w:rPr>
                <w:rFonts w:asciiTheme="minorHAnsi" w:hAnsiTheme="minorHAnsi" w:cstheme="minorHAnsi"/>
              </w:rPr>
              <w:lastRenderedPageBreak/>
              <w:t>- Engaged or re-engaged disaffected pupils</w:t>
            </w:r>
          </w:p>
          <w:p w:rsidR="00F827AF" w:rsidRPr="00AA3E6F" w:rsidRDefault="00F827AF" w:rsidP="00F827AF">
            <w:pPr>
              <w:pStyle w:val="TableParagraph"/>
              <w:rPr>
                <w:rFonts w:asciiTheme="minorHAnsi" w:hAnsiTheme="minorHAnsi" w:cstheme="minorHAnsi"/>
              </w:rPr>
            </w:pPr>
            <w:r w:rsidRPr="00AA3E6F">
              <w:rPr>
                <w:rFonts w:asciiTheme="minorHAnsi" w:hAnsiTheme="minorHAnsi" w:cstheme="minorHAnsi"/>
              </w:rPr>
              <w:t>- Increased pupil participation</w:t>
            </w:r>
            <w:r w:rsidR="00E069E9">
              <w:rPr>
                <w:rFonts w:asciiTheme="minorHAnsi" w:hAnsiTheme="minorHAnsi" w:cstheme="minorHAnsi"/>
              </w:rPr>
              <w:t xml:space="preserve"> in PE lessons now that children wear PE kits to school on PE days</w:t>
            </w:r>
          </w:p>
          <w:p w:rsidR="00F827AF" w:rsidRDefault="00F827AF" w:rsidP="00F827AF">
            <w:pPr>
              <w:pStyle w:val="TableParagraph"/>
              <w:rPr>
                <w:rFonts w:asciiTheme="minorHAnsi" w:hAnsiTheme="minorHAnsi" w:cstheme="minorHAnsi"/>
              </w:rPr>
            </w:pPr>
            <w:r w:rsidRPr="00AA3E6F">
              <w:rPr>
                <w:rFonts w:asciiTheme="minorHAnsi" w:hAnsiTheme="minorHAnsi" w:cstheme="minorHAnsi"/>
              </w:rPr>
              <w:t>- Enhanced quality of delivery of activities</w:t>
            </w:r>
          </w:p>
          <w:p w:rsidR="00E069E9" w:rsidRPr="00AA3E6F" w:rsidRDefault="00E069E9" w:rsidP="00F827AF">
            <w:pPr>
              <w:pStyle w:val="TableParagraph"/>
              <w:rPr>
                <w:rFonts w:asciiTheme="minorHAnsi" w:hAnsiTheme="minorHAnsi" w:cstheme="minorHAnsi"/>
              </w:rPr>
            </w:pPr>
            <w:r>
              <w:rPr>
                <w:rFonts w:asciiTheme="minorHAnsi" w:hAnsiTheme="minorHAnsi" w:cstheme="minorHAnsi"/>
              </w:rPr>
              <w:t xml:space="preserve">-Consistent teaching od PE linked to Lancs SOW across school </w:t>
            </w:r>
          </w:p>
          <w:p w:rsidR="00F827AF" w:rsidRPr="00AA3E6F" w:rsidRDefault="00F827AF" w:rsidP="00F827AF">
            <w:pPr>
              <w:pStyle w:val="TableParagraph"/>
              <w:rPr>
                <w:rFonts w:asciiTheme="minorHAnsi" w:hAnsiTheme="minorHAnsi" w:cstheme="minorHAnsi"/>
              </w:rPr>
            </w:pPr>
            <w:r w:rsidRPr="00AA3E6F">
              <w:rPr>
                <w:rFonts w:asciiTheme="minorHAnsi" w:hAnsiTheme="minorHAnsi" w:cstheme="minorHAnsi"/>
              </w:rPr>
              <w:t>- Enhanced, extended, inclusive extra-curricular provision</w:t>
            </w:r>
          </w:p>
          <w:p w:rsidR="00F827AF" w:rsidRPr="00AA3E6F" w:rsidRDefault="00F827AF" w:rsidP="00F827AF">
            <w:pPr>
              <w:pStyle w:val="TableParagraph"/>
              <w:rPr>
                <w:rFonts w:asciiTheme="minorHAnsi" w:hAnsiTheme="minorHAnsi" w:cstheme="minorHAnsi"/>
              </w:rPr>
            </w:pPr>
            <w:r w:rsidRPr="00AA3E6F">
              <w:rPr>
                <w:rFonts w:asciiTheme="minorHAnsi" w:hAnsiTheme="minorHAnsi" w:cstheme="minorHAnsi"/>
              </w:rPr>
              <w:t>- Increased pupil awareness of opportunities available in the community</w:t>
            </w:r>
          </w:p>
          <w:p w:rsidR="00F827AF" w:rsidRDefault="00F827AF" w:rsidP="00F827AF">
            <w:pPr>
              <w:pStyle w:val="TableParagraph"/>
              <w:rPr>
                <w:rFonts w:asciiTheme="minorHAnsi" w:hAnsiTheme="minorHAnsi" w:cstheme="minorHAnsi"/>
              </w:rPr>
            </w:pPr>
            <w:r w:rsidRPr="00AA3E6F">
              <w:rPr>
                <w:rFonts w:asciiTheme="minorHAnsi" w:hAnsiTheme="minorHAnsi" w:cstheme="minorHAnsi"/>
              </w:rPr>
              <w:t xml:space="preserve">- Developed wider life skills which </w:t>
            </w:r>
            <w:r w:rsidRPr="00AA3E6F">
              <w:rPr>
                <w:rFonts w:asciiTheme="minorHAnsi" w:hAnsiTheme="minorHAnsi" w:cstheme="minorHAnsi"/>
              </w:rPr>
              <w:lastRenderedPageBreak/>
              <w:t>build on from the PE lessons, i.e. communication, tea</w:t>
            </w:r>
            <w:r w:rsidR="005153AE">
              <w:rPr>
                <w:rFonts w:asciiTheme="minorHAnsi" w:hAnsiTheme="minorHAnsi" w:cstheme="minorHAnsi"/>
              </w:rPr>
              <w:t>mwork, fair play and leadership</w:t>
            </w:r>
          </w:p>
          <w:p w:rsidR="005153AE" w:rsidRPr="00AA3E6F" w:rsidRDefault="005153AE" w:rsidP="00F827AF">
            <w:pPr>
              <w:pStyle w:val="TableParagraph"/>
              <w:rPr>
                <w:rFonts w:asciiTheme="minorHAnsi" w:hAnsiTheme="minorHAnsi" w:cstheme="minorHAnsi"/>
              </w:rPr>
            </w:pPr>
            <w:r>
              <w:rPr>
                <w:rFonts w:asciiTheme="minorHAnsi" w:hAnsiTheme="minorHAnsi" w:cstheme="minorHAnsi"/>
              </w:rPr>
              <w:t xml:space="preserve">- Competitions signposting children to out of school clubs that they can attend </w:t>
            </w:r>
          </w:p>
          <w:p w:rsidR="00F827AF" w:rsidRPr="00AA3E6F" w:rsidRDefault="00F827AF" w:rsidP="005153AE">
            <w:pPr>
              <w:pStyle w:val="TableParagraph"/>
              <w:ind w:left="0"/>
              <w:rPr>
                <w:rFonts w:asciiTheme="minorHAnsi" w:hAnsiTheme="minorHAnsi" w:cstheme="minorHAnsi"/>
              </w:rPr>
            </w:pPr>
            <w:r w:rsidRPr="00AA3E6F">
              <w:rPr>
                <w:rFonts w:asciiTheme="minorHAnsi" w:hAnsiTheme="minorHAnsi" w:cstheme="minorHAnsi"/>
              </w:rPr>
              <w:t>Evidence includes - Curriculum map, Inclusive health check, Registers of participation</w:t>
            </w:r>
            <w:r w:rsidR="005153AE">
              <w:rPr>
                <w:rFonts w:asciiTheme="minorHAnsi" w:hAnsiTheme="minorHAnsi" w:cstheme="minorHAnsi"/>
              </w:rPr>
              <w:t>, competition attendance</w:t>
            </w:r>
            <w:r w:rsidRPr="00AA3E6F">
              <w:rPr>
                <w:rFonts w:asciiTheme="minorHAnsi" w:hAnsiTheme="minorHAnsi" w:cstheme="minorHAnsi"/>
              </w:rPr>
              <w:t xml:space="preserve">, student/staff </w:t>
            </w:r>
            <w:r w:rsidR="005153AE">
              <w:rPr>
                <w:rFonts w:asciiTheme="minorHAnsi" w:hAnsiTheme="minorHAnsi" w:cstheme="minorHAnsi"/>
              </w:rPr>
              <w:t xml:space="preserve">interviews </w:t>
            </w:r>
          </w:p>
        </w:tc>
        <w:tc>
          <w:tcPr>
            <w:tcW w:w="3076" w:type="dxa"/>
          </w:tcPr>
          <w:p w:rsidR="00F827AF" w:rsidRDefault="00F827AF" w:rsidP="00F827AF">
            <w:pPr>
              <w:pStyle w:val="TableParagraph"/>
              <w:ind w:left="0"/>
              <w:rPr>
                <w:rFonts w:asciiTheme="minorHAnsi" w:hAnsiTheme="minorHAnsi" w:cstheme="minorHAnsi"/>
              </w:rPr>
            </w:pPr>
            <w:r w:rsidRPr="00AA3E6F">
              <w:rPr>
                <w:rFonts w:asciiTheme="minorHAnsi" w:hAnsiTheme="minorHAnsi" w:cstheme="minorHAnsi"/>
              </w:rPr>
              <w:lastRenderedPageBreak/>
              <w:t>- Carefully select outside providers and ensure they understand our vision for school sport and that the opportunities they offer contribute to that vision.</w:t>
            </w:r>
          </w:p>
          <w:p w:rsidR="005153AE" w:rsidRDefault="00F827AF" w:rsidP="00F827AF">
            <w:pPr>
              <w:pStyle w:val="TableParagraph"/>
              <w:tabs>
                <w:tab w:val="left" w:pos="447"/>
              </w:tabs>
              <w:ind w:right="165"/>
              <w:rPr>
                <w:rFonts w:asciiTheme="minorHAnsi" w:hAnsiTheme="minorHAnsi" w:cstheme="minorHAnsi"/>
              </w:rPr>
            </w:pPr>
            <w:r>
              <w:rPr>
                <w:rFonts w:asciiTheme="minorHAnsi" w:hAnsiTheme="minorHAnsi" w:cstheme="minorHAnsi"/>
              </w:rPr>
              <w:t>- Further i</w:t>
            </w:r>
            <w:r w:rsidRPr="00781C66">
              <w:rPr>
                <w:rFonts w:asciiTheme="minorHAnsi" w:hAnsiTheme="minorHAnsi" w:cstheme="minorHAnsi"/>
              </w:rPr>
              <w:t xml:space="preserve">ncrease opportunities for </w:t>
            </w:r>
            <w:r w:rsidR="005153AE">
              <w:rPr>
                <w:rFonts w:asciiTheme="minorHAnsi" w:hAnsiTheme="minorHAnsi" w:cstheme="minorHAnsi"/>
              </w:rPr>
              <w:t>afterschool clubs</w:t>
            </w:r>
          </w:p>
          <w:p w:rsidR="00F827AF" w:rsidRDefault="00F34561" w:rsidP="00F827AF">
            <w:pPr>
              <w:pStyle w:val="TableParagraph"/>
              <w:tabs>
                <w:tab w:val="left" w:pos="447"/>
              </w:tabs>
              <w:ind w:right="165"/>
              <w:rPr>
                <w:rFonts w:asciiTheme="minorHAnsi" w:hAnsiTheme="minorHAnsi" w:cstheme="minorHAnsi"/>
              </w:rPr>
            </w:pPr>
            <w:r>
              <w:rPr>
                <w:rFonts w:asciiTheme="minorHAnsi" w:hAnsiTheme="minorHAnsi" w:cstheme="minorHAnsi"/>
              </w:rPr>
              <w:t xml:space="preserve"> </w:t>
            </w:r>
          </w:p>
          <w:p w:rsidR="00F827AF" w:rsidRPr="00AA3E6F" w:rsidRDefault="00F827AF" w:rsidP="00F827AF">
            <w:pPr>
              <w:pStyle w:val="TableParagraph"/>
              <w:ind w:left="0"/>
              <w:rPr>
                <w:rFonts w:asciiTheme="minorHAnsi" w:hAnsiTheme="minorHAnsi" w:cstheme="minorHAnsi"/>
              </w:rPr>
            </w:pP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C658FB">
            <w:pPr>
              <w:pStyle w:val="TableParagraph"/>
              <w:spacing w:before="40"/>
              <w:ind w:left="35"/>
              <w:rPr>
                <w:sz w:val="18"/>
              </w:rPr>
            </w:pP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0C692F">
        <w:trPr>
          <w:trHeight w:val="2134"/>
        </w:trPr>
        <w:tc>
          <w:tcPr>
            <w:tcW w:w="3758" w:type="dxa"/>
          </w:tcPr>
          <w:p w:rsidR="000C692F" w:rsidRDefault="000C692F" w:rsidP="000C692F">
            <w:pPr>
              <w:pStyle w:val="ListParagraph"/>
              <w:numPr>
                <w:ilvl w:val="0"/>
                <w:numId w:val="5"/>
              </w:numPr>
              <w:spacing w:before="0" w:line="289" w:lineRule="exact"/>
              <w:ind w:left="399"/>
              <w:rPr>
                <w:rFonts w:asciiTheme="minorHAnsi" w:hAnsiTheme="minorHAnsi" w:cstheme="minorHAnsi"/>
              </w:rPr>
            </w:pPr>
            <w:r w:rsidRPr="00AA3E6F">
              <w:rPr>
                <w:rFonts w:asciiTheme="minorHAnsi" w:hAnsiTheme="minorHAnsi" w:cstheme="minorHAnsi"/>
              </w:rPr>
              <w:t>To achieve the KS2 target of pupils being able to swim 25m.</w:t>
            </w:r>
          </w:p>
          <w:p w:rsidR="000C692F" w:rsidRDefault="000C692F" w:rsidP="000C692F">
            <w:pPr>
              <w:pStyle w:val="ListParagraph"/>
              <w:numPr>
                <w:ilvl w:val="0"/>
                <w:numId w:val="5"/>
              </w:numPr>
              <w:spacing w:before="0" w:line="289" w:lineRule="exact"/>
              <w:ind w:left="399"/>
              <w:rPr>
                <w:rFonts w:asciiTheme="minorHAnsi" w:hAnsiTheme="minorHAnsi" w:cstheme="minorHAnsi"/>
              </w:rPr>
            </w:pPr>
            <w:r>
              <w:rPr>
                <w:rFonts w:asciiTheme="minorHAnsi" w:hAnsiTheme="minorHAnsi" w:cstheme="minorHAnsi"/>
              </w:rPr>
              <w:t xml:space="preserve">Take part in galas </w:t>
            </w:r>
          </w:p>
          <w:p w:rsidR="000C692F" w:rsidRPr="000C692F" w:rsidRDefault="000C692F" w:rsidP="000C692F">
            <w:pPr>
              <w:pStyle w:val="TableParagraph"/>
              <w:numPr>
                <w:ilvl w:val="0"/>
                <w:numId w:val="7"/>
              </w:numPr>
              <w:spacing w:line="266" w:lineRule="exact"/>
              <w:ind w:left="418"/>
              <w:rPr>
                <w:rFonts w:asciiTheme="minorHAnsi" w:hAnsiTheme="minorHAnsi" w:cstheme="minorHAnsi"/>
                <w:color w:val="221F1F"/>
              </w:rPr>
            </w:pPr>
            <w:r w:rsidRPr="00AA3E6F">
              <w:rPr>
                <w:rFonts w:asciiTheme="minorHAnsi" w:hAnsiTheme="minorHAnsi" w:cstheme="minorHAnsi"/>
              </w:rPr>
              <w:t xml:space="preserve">To provide opportunities for pupils to compete in </w:t>
            </w:r>
            <w:r>
              <w:rPr>
                <w:rFonts w:asciiTheme="minorHAnsi" w:hAnsiTheme="minorHAnsi" w:cstheme="minorHAnsi"/>
              </w:rPr>
              <w:t xml:space="preserve">more festivals, transition and ‘taking part’ events. </w:t>
            </w:r>
          </w:p>
          <w:p w:rsidR="000C692F" w:rsidRPr="000C692F" w:rsidRDefault="000C692F" w:rsidP="000C692F">
            <w:pPr>
              <w:pStyle w:val="TableParagraph"/>
              <w:numPr>
                <w:ilvl w:val="0"/>
                <w:numId w:val="7"/>
              </w:numPr>
              <w:spacing w:line="266" w:lineRule="exact"/>
              <w:ind w:left="418"/>
              <w:rPr>
                <w:rFonts w:asciiTheme="minorHAnsi" w:hAnsiTheme="minorHAnsi" w:cstheme="minorHAnsi"/>
                <w:color w:val="221F1F"/>
              </w:rPr>
            </w:pPr>
            <w:r>
              <w:rPr>
                <w:rFonts w:asciiTheme="minorHAnsi" w:hAnsiTheme="minorHAnsi" w:cstheme="minorHAnsi"/>
              </w:rPr>
              <w:t xml:space="preserve">Enhance and improve EYFS outdoor learning </w:t>
            </w:r>
          </w:p>
          <w:p w:rsidR="000C692F" w:rsidRPr="00B00892" w:rsidRDefault="000C692F" w:rsidP="008F1188">
            <w:pPr>
              <w:pStyle w:val="TableParagraph"/>
              <w:spacing w:line="266" w:lineRule="exact"/>
              <w:ind w:left="418"/>
              <w:rPr>
                <w:rFonts w:asciiTheme="minorHAnsi" w:hAnsiTheme="minorHAnsi" w:cstheme="minorHAnsi"/>
                <w:color w:val="221F1F"/>
              </w:rPr>
            </w:pPr>
          </w:p>
        </w:tc>
        <w:tc>
          <w:tcPr>
            <w:tcW w:w="3458" w:type="dxa"/>
          </w:tcPr>
          <w:p w:rsidR="000C692F" w:rsidRPr="00AA3E6F" w:rsidRDefault="000C692F" w:rsidP="000C692F">
            <w:pPr>
              <w:pStyle w:val="ListParagraph"/>
              <w:numPr>
                <w:ilvl w:val="0"/>
                <w:numId w:val="6"/>
              </w:numPr>
              <w:spacing w:before="0" w:line="289" w:lineRule="exact"/>
              <w:ind w:left="463"/>
              <w:rPr>
                <w:rFonts w:asciiTheme="minorHAnsi" w:hAnsiTheme="minorHAnsi" w:cstheme="minorHAnsi"/>
              </w:rPr>
            </w:pPr>
            <w:r>
              <w:rPr>
                <w:rFonts w:asciiTheme="minorHAnsi" w:hAnsiTheme="minorHAnsi" w:cstheme="minorHAnsi"/>
              </w:rPr>
              <w:t>Target pupils who need extra swimming next year to close gap created by COVID</w:t>
            </w:r>
          </w:p>
          <w:p w:rsidR="000C692F" w:rsidRPr="000C692F" w:rsidRDefault="000C692F" w:rsidP="000C692F">
            <w:pPr>
              <w:pStyle w:val="TableParagraph"/>
              <w:numPr>
                <w:ilvl w:val="0"/>
                <w:numId w:val="6"/>
              </w:numPr>
              <w:spacing w:line="273" w:lineRule="exact"/>
              <w:ind w:left="450"/>
              <w:rPr>
                <w:rFonts w:asciiTheme="minorHAnsi" w:hAnsiTheme="minorHAnsi" w:cstheme="minorHAnsi"/>
                <w:color w:val="221F1F"/>
              </w:rPr>
            </w:pPr>
            <w:r w:rsidRPr="00AA3E6F">
              <w:rPr>
                <w:rFonts w:asciiTheme="minorHAnsi" w:hAnsiTheme="minorHAnsi" w:cstheme="minorHAnsi"/>
              </w:rPr>
              <w:t>Pupils experience competitive swimming situations.</w:t>
            </w:r>
          </w:p>
          <w:p w:rsidR="000C692F" w:rsidRPr="000C692F" w:rsidRDefault="000C692F" w:rsidP="000C692F">
            <w:pPr>
              <w:pStyle w:val="TableParagraph"/>
              <w:numPr>
                <w:ilvl w:val="0"/>
                <w:numId w:val="6"/>
              </w:numPr>
              <w:spacing w:line="273" w:lineRule="exact"/>
              <w:ind w:left="450"/>
              <w:rPr>
                <w:rFonts w:asciiTheme="minorHAnsi" w:hAnsiTheme="minorHAnsi" w:cstheme="minorHAnsi"/>
                <w:color w:val="221F1F"/>
              </w:rPr>
            </w:pPr>
            <w:r>
              <w:rPr>
                <w:rFonts w:asciiTheme="minorHAnsi" w:hAnsiTheme="minorHAnsi" w:cstheme="minorHAnsi"/>
              </w:rPr>
              <w:t>Show competition calendar in a staff meeting so staff can choose the competition that they will lead</w:t>
            </w:r>
          </w:p>
          <w:p w:rsidR="000C692F" w:rsidRPr="00AA3E6F" w:rsidRDefault="000C692F" w:rsidP="000C692F">
            <w:pPr>
              <w:pStyle w:val="TableParagraph"/>
              <w:numPr>
                <w:ilvl w:val="0"/>
                <w:numId w:val="6"/>
              </w:numPr>
              <w:spacing w:line="273" w:lineRule="exact"/>
              <w:ind w:left="450"/>
              <w:rPr>
                <w:rFonts w:asciiTheme="minorHAnsi" w:hAnsiTheme="minorHAnsi" w:cstheme="minorHAnsi"/>
                <w:color w:val="221F1F"/>
              </w:rPr>
            </w:pPr>
            <w:r>
              <w:rPr>
                <w:rFonts w:asciiTheme="minorHAnsi" w:hAnsiTheme="minorHAnsi" w:cstheme="minorHAnsi"/>
              </w:rPr>
              <w:t>Ensure different children are picked to enter competitions</w:t>
            </w:r>
          </w:p>
        </w:tc>
        <w:tc>
          <w:tcPr>
            <w:tcW w:w="1663" w:type="dxa"/>
          </w:tcPr>
          <w:p w:rsidR="000C692F" w:rsidRPr="00AA3E6F" w:rsidRDefault="000C692F" w:rsidP="000C692F">
            <w:pPr>
              <w:rPr>
                <w:rFonts w:asciiTheme="minorHAnsi" w:hAnsiTheme="minorHAnsi" w:cstheme="minorHAnsi"/>
              </w:rPr>
            </w:pPr>
          </w:p>
          <w:p w:rsidR="000C692F" w:rsidRPr="00AA3E6F" w:rsidRDefault="000C692F" w:rsidP="000C692F">
            <w:pPr>
              <w:rPr>
                <w:rFonts w:asciiTheme="minorHAnsi" w:hAnsiTheme="minorHAnsi" w:cstheme="minorHAnsi"/>
              </w:rPr>
            </w:pPr>
          </w:p>
          <w:p w:rsidR="000C692F" w:rsidRPr="00AA3E6F" w:rsidRDefault="000C692F" w:rsidP="000C692F">
            <w:pPr>
              <w:rPr>
                <w:rFonts w:asciiTheme="minorHAnsi" w:hAnsiTheme="minorHAnsi" w:cstheme="minorHAnsi"/>
              </w:rPr>
            </w:pPr>
          </w:p>
          <w:p w:rsidR="000C692F" w:rsidRPr="00AA3E6F" w:rsidRDefault="000C692F" w:rsidP="000C692F">
            <w:pPr>
              <w:rPr>
                <w:rFonts w:asciiTheme="minorHAnsi" w:hAnsiTheme="minorHAnsi" w:cstheme="minorHAnsi"/>
              </w:rPr>
            </w:pPr>
          </w:p>
          <w:p w:rsidR="000C692F" w:rsidRPr="00AA3E6F" w:rsidRDefault="000C692F" w:rsidP="000C692F">
            <w:pPr>
              <w:rPr>
                <w:rFonts w:asciiTheme="minorHAnsi" w:hAnsiTheme="minorHAnsi" w:cstheme="minorHAnsi"/>
              </w:rPr>
            </w:pPr>
          </w:p>
          <w:p w:rsidR="000C692F" w:rsidRPr="00AA3E6F" w:rsidRDefault="000C692F" w:rsidP="000C692F">
            <w:pPr>
              <w:rPr>
                <w:rFonts w:asciiTheme="minorHAnsi" w:hAnsiTheme="minorHAnsi" w:cstheme="minorHAnsi"/>
              </w:rPr>
            </w:pPr>
          </w:p>
          <w:p w:rsidR="000C692F" w:rsidRPr="00AA3E6F" w:rsidRDefault="000C692F" w:rsidP="000C692F">
            <w:pPr>
              <w:pStyle w:val="TableParagraph"/>
              <w:ind w:left="9"/>
              <w:rPr>
                <w:rFonts w:asciiTheme="minorHAnsi" w:hAnsiTheme="minorHAnsi" w:cstheme="minorHAnsi"/>
              </w:rPr>
            </w:pPr>
          </w:p>
        </w:tc>
        <w:tc>
          <w:tcPr>
            <w:tcW w:w="3423" w:type="dxa"/>
          </w:tcPr>
          <w:p w:rsidR="000C692F" w:rsidRDefault="000C692F" w:rsidP="000C692F">
            <w:pPr>
              <w:pStyle w:val="ListParagraph"/>
              <w:numPr>
                <w:ilvl w:val="0"/>
                <w:numId w:val="6"/>
              </w:numPr>
              <w:spacing w:before="0" w:line="289" w:lineRule="exact"/>
              <w:ind w:left="463"/>
              <w:rPr>
                <w:rFonts w:asciiTheme="minorHAnsi" w:hAnsiTheme="minorHAnsi" w:cstheme="minorHAnsi"/>
              </w:rPr>
            </w:pPr>
            <w:r w:rsidRPr="00AA3E6F">
              <w:rPr>
                <w:rFonts w:asciiTheme="minorHAnsi" w:hAnsiTheme="minorHAnsi" w:cstheme="minorHAnsi"/>
              </w:rPr>
              <w:t>Pupils t</w:t>
            </w:r>
            <w:r>
              <w:rPr>
                <w:rFonts w:asciiTheme="minorHAnsi" w:hAnsiTheme="minorHAnsi" w:cstheme="minorHAnsi"/>
              </w:rPr>
              <w:t>o reach the ability to swim 25m – assessment completed by swimming teachers.</w:t>
            </w:r>
          </w:p>
          <w:p w:rsidR="000C692F" w:rsidRPr="000C692F" w:rsidRDefault="000C692F" w:rsidP="000C692F">
            <w:pPr>
              <w:pStyle w:val="ListParagraph"/>
              <w:numPr>
                <w:ilvl w:val="0"/>
                <w:numId w:val="6"/>
              </w:numPr>
              <w:spacing w:before="0" w:line="289" w:lineRule="exact"/>
              <w:ind w:left="463"/>
              <w:rPr>
                <w:rFonts w:asciiTheme="minorHAnsi" w:hAnsiTheme="minorHAnsi" w:cstheme="minorHAnsi"/>
              </w:rPr>
            </w:pPr>
            <w:r w:rsidRPr="000C692F">
              <w:rPr>
                <w:rFonts w:asciiTheme="minorHAnsi" w:hAnsiTheme="minorHAnsi" w:cstheme="minorHAnsi"/>
              </w:rPr>
              <w:t xml:space="preserve">Notes on the pupils’ ability kept. </w:t>
            </w:r>
          </w:p>
          <w:p w:rsidR="000C692F" w:rsidRDefault="000C692F" w:rsidP="000C692F">
            <w:pPr>
              <w:pStyle w:val="TableParagraph"/>
              <w:numPr>
                <w:ilvl w:val="0"/>
                <w:numId w:val="8"/>
              </w:numPr>
              <w:tabs>
                <w:tab w:val="left" w:pos="466"/>
              </w:tabs>
              <w:ind w:left="466" w:right="158"/>
              <w:rPr>
                <w:rFonts w:asciiTheme="minorHAnsi" w:hAnsiTheme="minorHAnsi" w:cstheme="minorHAnsi"/>
              </w:rPr>
            </w:pPr>
            <w:r>
              <w:rPr>
                <w:rFonts w:asciiTheme="minorHAnsi" w:hAnsiTheme="minorHAnsi" w:cstheme="minorHAnsi"/>
              </w:rPr>
              <w:t>Competitions taken part in</w:t>
            </w:r>
          </w:p>
          <w:p w:rsidR="000C692F" w:rsidRDefault="000C692F" w:rsidP="000C692F">
            <w:pPr>
              <w:pStyle w:val="TableParagraph"/>
              <w:numPr>
                <w:ilvl w:val="0"/>
                <w:numId w:val="8"/>
              </w:numPr>
              <w:tabs>
                <w:tab w:val="left" w:pos="466"/>
              </w:tabs>
              <w:ind w:left="466" w:right="158"/>
              <w:rPr>
                <w:rFonts w:asciiTheme="minorHAnsi" w:hAnsiTheme="minorHAnsi" w:cstheme="minorHAnsi"/>
              </w:rPr>
            </w:pPr>
            <w:r>
              <w:rPr>
                <w:rFonts w:asciiTheme="minorHAnsi" w:hAnsiTheme="minorHAnsi" w:cstheme="minorHAnsi"/>
              </w:rPr>
              <w:t xml:space="preserve">Registers from competition training sessions </w:t>
            </w:r>
          </w:p>
          <w:p w:rsidR="000C692F" w:rsidRPr="00AA3E6F" w:rsidRDefault="000C692F" w:rsidP="000C692F">
            <w:pPr>
              <w:pStyle w:val="TableParagraph"/>
              <w:tabs>
                <w:tab w:val="left" w:pos="466"/>
              </w:tabs>
              <w:ind w:left="466" w:right="158"/>
              <w:rPr>
                <w:rFonts w:asciiTheme="minorHAnsi" w:hAnsiTheme="minorHAnsi" w:cstheme="minorHAnsi"/>
              </w:rPr>
            </w:pPr>
          </w:p>
        </w:tc>
        <w:tc>
          <w:tcPr>
            <w:tcW w:w="3076" w:type="dxa"/>
          </w:tcPr>
          <w:p w:rsidR="000C692F" w:rsidRDefault="000C692F" w:rsidP="000C692F">
            <w:pPr>
              <w:pStyle w:val="TableParagraph"/>
              <w:ind w:left="0"/>
              <w:rPr>
                <w:rFonts w:asciiTheme="minorHAnsi" w:hAnsiTheme="minorHAnsi" w:cstheme="minorHAnsi"/>
              </w:rPr>
            </w:pPr>
            <w:r w:rsidRPr="00B63E81">
              <w:rPr>
                <w:rFonts w:asciiTheme="minorHAnsi" w:hAnsiTheme="minorHAnsi" w:cstheme="minorHAnsi"/>
              </w:rPr>
              <w:t xml:space="preserve">-Ensure more staff members take part in organising and taking children to competitions. </w:t>
            </w:r>
          </w:p>
          <w:p w:rsidR="000C692F" w:rsidRPr="00AA3E6F" w:rsidRDefault="000C692F" w:rsidP="000C692F">
            <w:pPr>
              <w:pStyle w:val="TableParagraph"/>
              <w:spacing w:line="266" w:lineRule="exact"/>
              <w:rPr>
                <w:rFonts w:asciiTheme="minorHAnsi" w:hAnsiTheme="minorHAnsi" w:cstheme="minorHAnsi"/>
                <w:color w:val="221F1F"/>
              </w:rPr>
            </w:pPr>
            <w:r>
              <w:rPr>
                <w:rFonts w:asciiTheme="minorHAnsi" w:hAnsiTheme="minorHAnsi" w:cstheme="minorHAnsi"/>
                <w:color w:val="221F1F"/>
              </w:rPr>
              <w:t xml:space="preserve">- </w:t>
            </w:r>
            <w:r w:rsidRPr="00AA3E6F">
              <w:rPr>
                <w:rFonts w:asciiTheme="minorHAnsi" w:hAnsiTheme="minorHAnsi" w:cstheme="minorHAnsi"/>
                <w:color w:val="221F1F"/>
              </w:rPr>
              <w:t>Investigate additional ‘booster’ swimming sessions</w:t>
            </w:r>
            <w:r>
              <w:rPr>
                <w:rFonts w:asciiTheme="minorHAnsi" w:hAnsiTheme="minorHAnsi" w:cstheme="minorHAnsi"/>
                <w:color w:val="221F1F"/>
              </w:rPr>
              <w:t xml:space="preserve"> (not possible this year due to </w:t>
            </w:r>
            <w:proofErr w:type="spellStart"/>
            <w:r>
              <w:rPr>
                <w:rFonts w:asciiTheme="minorHAnsi" w:hAnsiTheme="minorHAnsi" w:cstheme="minorHAnsi"/>
                <w:color w:val="221F1F"/>
              </w:rPr>
              <w:t>Covid</w:t>
            </w:r>
            <w:proofErr w:type="spellEnd"/>
            <w:r>
              <w:rPr>
                <w:rFonts w:asciiTheme="minorHAnsi" w:hAnsiTheme="minorHAnsi" w:cstheme="minorHAnsi"/>
                <w:color w:val="221F1F"/>
              </w:rPr>
              <w:t>)</w:t>
            </w:r>
          </w:p>
          <w:p w:rsidR="000C692F" w:rsidRPr="00B63E81" w:rsidRDefault="000C692F" w:rsidP="000C692F">
            <w:pPr>
              <w:pStyle w:val="TableParagraph"/>
              <w:ind w:left="0"/>
              <w:rPr>
                <w:rFonts w:asciiTheme="minorHAnsi" w:hAnsiTheme="minorHAnsi" w:cstheme="minorHAnsi"/>
              </w:rPr>
            </w:pP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923E8D">
            <w:pPr>
              <w:pStyle w:val="TableParagraph"/>
              <w:ind w:left="0"/>
              <w:rPr>
                <w:rFonts w:ascii="Times New Roman"/>
              </w:rPr>
            </w:pPr>
            <w:r>
              <w:rPr>
                <w:rFonts w:ascii="Times New Roman"/>
              </w:rPr>
              <w:t xml:space="preserve">Natalie </w:t>
            </w:r>
            <w:proofErr w:type="spellStart"/>
            <w:r>
              <w:rPr>
                <w:rFonts w:ascii="Times New Roman"/>
              </w:rPr>
              <w:t>Longstaff</w:t>
            </w:r>
            <w:proofErr w:type="spellEnd"/>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923E8D">
            <w:pPr>
              <w:pStyle w:val="TableParagraph"/>
              <w:ind w:left="0"/>
              <w:rPr>
                <w:rFonts w:ascii="Times New Roman"/>
              </w:rPr>
            </w:pPr>
            <w:r>
              <w:rPr>
                <w:rFonts w:ascii="Times New Roman"/>
              </w:rPr>
              <w:t>15.7.22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0C692F">
            <w:pPr>
              <w:pStyle w:val="TableParagraph"/>
              <w:ind w:left="0"/>
              <w:rPr>
                <w:rFonts w:ascii="Times New Roman"/>
              </w:rPr>
            </w:pPr>
            <w:r>
              <w:rPr>
                <w:rFonts w:ascii="Times New Roman"/>
              </w:rPr>
              <w:t xml:space="preserve">Rachel Rothwell </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923E8D">
            <w:pPr>
              <w:pStyle w:val="TableParagraph"/>
              <w:ind w:left="0"/>
              <w:rPr>
                <w:rFonts w:ascii="Times New Roman"/>
              </w:rPr>
            </w:pPr>
            <w:r>
              <w:rPr>
                <w:rFonts w:ascii="Times New Roman"/>
              </w:rPr>
              <w:t>15.7.22</w:t>
            </w:r>
          </w:p>
        </w:tc>
      </w:tr>
    </w:tbl>
    <w:p w:rsidR="00924AE8" w:rsidRDefault="00924AE8"/>
    <w:sectPr w:rsidR="00924AE8">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51" w:rsidRDefault="005F6E51">
      <w:r>
        <w:separator/>
      </w:r>
    </w:p>
  </w:endnote>
  <w:endnote w:type="continuationSeparator" w:id="0">
    <w:p w:rsidR="005F6E51" w:rsidRDefault="005F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B51EFC">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44F40F"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B51EFC">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C2678B"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B51EFC">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B51EFC">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51" w:rsidRDefault="005F6E51">
      <w:r>
        <w:separator/>
      </w:r>
    </w:p>
  </w:footnote>
  <w:footnote w:type="continuationSeparator" w:id="0">
    <w:p w:rsidR="005F6E51" w:rsidRDefault="005F6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B84"/>
    <w:multiLevelType w:val="hybridMultilevel"/>
    <w:tmpl w:val="2E30301E"/>
    <w:lvl w:ilvl="0" w:tplc="37C00BE2">
      <w:numFmt w:val="bullet"/>
      <w:lvlText w:val=""/>
      <w:lvlJc w:val="left"/>
      <w:pPr>
        <w:ind w:left="731" w:hanging="360"/>
      </w:pPr>
      <w:rPr>
        <w:rFonts w:ascii="Symbol" w:eastAsia="Symbol" w:hAnsi="Symbol" w:cs="Symbol" w:hint="default"/>
        <w:w w:val="100"/>
        <w:sz w:val="24"/>
        <w:szCs w:val="24"/>
        <w:lang w:val="en-GB" w:eastAsia="en-GB" w:bidi="en-GB"/>
      </w:rPr>
    </w:lvl>
    <w:lvl w:ilvl="1" w:tplc="566607B6">
      <w:numFmt w:val="bullet"/>
      <w:lvlText w:val="•"/>
      <w:lvlJc w:val="left"/>
      <w:pPr>
        <w:ind w:left="1006" w:hanging="360"/>
      </w:pPr>
      <w:rPr>
        <w:rFonts w:hint="default"/>
        <w:lang w:val="en-GB" w:eastAsia="en-GB" w:bidi="en-GB"/>
      </w:rPr>
    </w:lvl>
    <w:lvl w:ilvl="2" w:tplc="2F7E53CE">
      <w:numFmt w:val="bullet"/>
      <w:lvlText w:val="•"/>
      <w:lvlJc w:val="left"/>
      <w:pPr>
        <w:ind w:left="1273" w:hanging="360"/>
      </w:pPr>
      <w:rPr>
        <w:rFonts w:hint="default"/>
        <w:lang w:val="en-GB" w:eastAsia="en-GB" w:bidi="en-GB"/>
      </w:rPr>
    </w:lvl>
    <w:lvl w:ilvl="3" w:tplc="7A2A4466">
      <w:numFmt w:val="bullet"/>
      <w:lvlText w:val="•"/>
      <w:lvlJc w:val="left"/>
      <w:pPr>
        <w:ind w:left="1539" w:hanging="360"/>
      </w:pPr>
      <w:rPr>
        <w:rFonts w:hint="default"/>
        <w:lang w:val="en-GB" w:eastAsia="en-GB" w:bidi="en-GB"/>
      </w:rPr>
    </w:lvl>
    <w:lvl w:ilvl="4" w:tplc="779ADD06">
      <w:numFmt w:val="bullet"/>
      <w:lvlText w:val="•"/>
      <w:lvlJc w:val="left"/>
      <w:pPr>
        <w:ind w:left="1806" w:hanging="360"/>
      </w:pPr>
      <w:rPr>
        <w:rFonts w:hint="default"/>
        <w:lang w:val="en-GB" w:eastAsia="en-GB" w:bidi="en-GB"/>
      </w:rPr>
    </w:lvl>
    <w:lvl w:ilvl="5" w:tplc="CA105716">
      <w:numFmt w:val="bullet"/>
      <w:lvlText w:val="•"/>
      <w:lvlJc w:val="left"/>
      <w:pPr>
        <w:ind w:left="2072" w:hanging="360"/>
      </w:pPr>
      <w:rPr>
        <w:rFonts w:hint="default"/>
        <w:lang w:val="en-GB" w:eastAsia="en-GB" w:bidi="en-GB"/>
      </w:rPr>
    </w:lvl>
    <w:lvl w:ilvl="6" w:tplc="74B843B8">
      <w:numFmt w:val="bullet"/>
      <w:lvlText w:val="•"/>
      <w:lvlJc w:val="left"/>
      <w:pPr>
        <w:ind w:left="2339" w:hanging="360"/>
      </w:pPr>
      <w:rPr>
        <w:rFonts w:hint="default"/>
        <w:lang w:val="en-GB" w:eastAsia="en-GB" w:bidi="en-GB"/>
      </w:rPr>
    </w:lvl>
    <w:lvl w:ilvl="7" w:tplc="48043756">
      <w:numFmt w:val="bullet"/>
      <w:lvlText w:val="•"/>
      <w:lvlJc w:val="left"/>
      <w:pPr>
        <w:ind w:left="2605" w:hanging="360"/>
      </w:pPr>
      <w:rPr>
        <w:rFonts w:hint="default"/>
        <w:lang w:val="en-GB" w:eastAsia="en-GB" w:bidi="en-GB"/>
      </w:rPr>
    </w:lvl>
    <w:lvl w:ilvl="8" w:tplc="5B28698A">
      <w:numFmt w:val="bullet"/>
      <w:lvlText w:val="•"/>
      <w:lvlJc w:val="left"/>
      <w:pPr>
        <w:ind w:left="2872" w:hanging="360"/>
      </w:pPr>
      <w:rPr>
        <w:rFonts w:hint="default"/>
        <w:lang w:val="en-GB" w:eastAsia="en-GB" w:bidi="en-GB"/>
      </w:rPr>
    </w:lvl>
  </w:abstractNum>
  <w:abstractNum w:abstractNumId="1" w15:restartNumberingAfterBreak="0">
    <w:nsid w:val="34722924"/>
    <w:multiLevelType w:val="hybridMultilevel"/>
    <w:tmpl w:val="C8D65162"/>
    <w:lvl w:ilvl="0" w:tplc="E60E4F0A">
      <w:start w:val="23"/>
      <w:numFmt w:val="bullet"/>
      <w:lvlText w:val="-"/>
      <w:lvlJc w:val="left"/>
      <w:pPr>
        <w:ind w:left="440" w:hanging="360"/>
      </w:pPr>
      <w:rPr>
        <w:rFonts w:ascii="Calibri" w:eastAsia="Calibri"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 w15:restartNumberingAfterBreak="0">
    <w:nsid w:val="461B2CA3"/>
    <w:multiLevelType w:val="hybridMultilevel"/>
    <w:tmpl w:val="2B4C6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F171B4"/>
    <w:multiLevelType w:val="hybridMultilevel"/>
    <w:tmpl w:val="CE7E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61A01"/>
    <w:multiLevelType w:val="hybridMultilevel"/>
    <w:tmpl w:val="897C037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5" w15:restartNumberingAfterBreak="0">
    <w:nsid w:val="60CF2F52"/>
    <w:multiLevelType w:val="hybridMultilevel"/>
    <w:tmpl w:val="8782EB54"/>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6" w15:restartNumberingAfterBreak="0">
    <w:nsid w:val="68B82A8D"/>
    <w:multiLevelType w:val="hybridMultilevel"/>
    <w:tmpl w:val="3CA282D2"/>
    <w:lvl w:ilvl="0" w:tplc="162629E4">
      <w:numFmt w:val="bullet"/>
      <w:lvlText w:val=""/>
      <w:lvlJc w:val="left"/>
      <w:pPr>
        <w:ind w:left="729" w:hanging="360"/>
      </w:pPr>
      <w:rPr>
        <w:rFonts w:ascii="Symbol" w:eastAsia="Symbol" w:hAnsi="Symbol" w:cs="Symbol" w:hint="default"/>
        <w:w w:val="100"/>
        <w:sz w:val="24"/>
        <w:szCs w:val="24"/>
        <w:lang w:val="en-GB" w:eastAsia="en-GB" w:bidi="en-GB"/>
      </w:rPr>
    </w:lvl>
    <w:lvl w:ilvl="1" w:tplc="5D3E9496">
      <w:numFmt w:val="bullet"/>
      <w:lvlText w:val="•"/>
      <w:lvlJc w:val="left"/>
      <w:pPr>
        <w:ind w:left="991" w:hanging="360"/>
      </w:pPr>
      <w:rPr>
        <w:rFonts w:hint="default"/>
        <w:lang w:val="en-GB" w:eastAsia="en-GB" w:bidi="en-GB"/>
      </w:rPr>
    </w:lvl>
    <w:lvl w:ilvl="2" w:tplc="A8E009E8">
      <w:numFmt w:val="bullet"/>
      <w:lvlText w:val="•"/>
      <w:lvlJc w:val="left"/>
      <w:pPr>
        <w:ind w:left="1263" w:hanging="360"/>
      </w:pPr>
      <w:rPr>
        <w:rFonts w:hint="default"/>
        <w:lang w:val="en-GB" w:eastAsia="en-GB" w:bidi="en-GB"/>
      </w:rPr>
    </w:lvl>
    <w:lvl w:ilvl="3" w:tplc="7DBCF114">
      <w:numFmt w:val="bullet"/>
      <w:lvlText w:val="•"/>
      <w:lvlJc w:val="left"/>
      <w:pPr>
        <w:ind w:left="1535" w:hanging="360"/>
      </w:pPr>
      <w:rPr>
        <w:rFonts w:hint="default"/>
        <w:lang w:val="en-GB" w:eastAsia="en-GB" w:bidi="en-GB"/>
      </w:rPr>
    </w:lvl>
    <w:lvl w:ilvl="4" w:tplc="20141128">
      <w:numFmt w:val="bullet"/>
      <w:lvlText w:val="•"/>
      <w:lvlJc w:val="left"/>
      <w:pPr>
        <w:ind w:left="1807" w:hanging="360"/>
      </w:pPr>
      <w:rPr>
        <w:rFonts w:hint="default"/>
        <w:lang w:val="en-GB" w:eastAsia="en-GB" w:bidi="en-GB"/>
      </w:rPr>
    </w:lvl>
    <w:lvl w:ilvl="5" w:tplc="7AE0400C">
      <w:numFmt w:val="bullet"/>
      <w:lvlText w:val="•"/>
      <w:lvlJc w:val="left"/>
      <w:pPr>
        <w:ind w:left="2079" w:hanging="360"/>
      </w:pPr>
      <w:rPr>
        <w:rFonts w:hint="default"/>
        <w:lang w:val="en-GB" w:eastAsia="en-GB" w:bidi="en-GB"/>
      </w:rPr>
    </w:lvl>
    <w:lvl w:ilvl="6" w:tplc="9CECB9BA">
      <w:numFmt w:val="bullet"/>
      <w:lvlText w:val="•"/>
      <w:lvlJc w:val="left"/>
      <w:pPr>
        <w:ind w:left="2351" w:hanging="360"/>
      </w:pPr>
      <w:rPr>
        <w:rFonts w:hint="default"/>
        <w:lang w:val="en-GB" w:eastAsia="en-GB" w:bidi="en-GB"/>
      </w:rPr>
    </w:lvl>
    <w:lvl w:ilvl="7" w:tplc="B99AD662">
      <w:numFmt w:val="bullet"/>
      <w:lvlText w:val="•"/>
      <w:lvlJc w:val="left"/>
      <w:pPr>
        <w:ind w:left="2623" w:hanging="360"/>
      </w:pPr>
      <w:rPr>
        <w:rFonts w:hint="default"/>
        <w:lang w:val="en-GB" w:eastAsia="en-GB" w:bidi="en-GB"/>
      </w:rPr>
    </w:lvl>
    <w:lvl w:ilvl="8" w:tplc="E61C407C">
      <w:numFmt w:val="bullet"/>
      <w:lvlText w:val="•"/>
      <w:lvlJc w:val="left"/>
      <w:pPr>
        <w:ind w:left="2895" w:hanging="360"/>
      </w:pPr>
      <w:rPr>
        <w:rFonts w:hint="default"/>
        <w:lang w:val="en-GB" w:eastAsia="en-GB" w:bidi="en-GB"/>
      </w:rPr>
    </w:lvl>
  </w:abstractNum>
  <w:abstractNum w:abstractNumId="7"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7"/>
  </w:num>
  <w:num w:numId="2">
    <w:abstractNumId w:val="2"/>
  </w:num>
  <w:num w:numId="3">
    <w:abstractNumId w:val="6"/>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A3E20"/>
    <w:rsid w:val="000C692F"/>
    <w:rsid w:val="00255B0C"/>
    <w:rsid w:val="00327F5E"/>
    <w:rsid w:val="00377B2B"/>
    <w:rsid w:val="0040147A"/>
    <w:rsid w:val="00434A0F"/>
    <w:rsid w:val="004A2AF5"/>
    <w:rsid w:val="005153AE"/>
    <w:rsid w:val="005A14F9"/>
    <w:rsid w:val="005F6E51"/>
    <w:rsid w:val="006C0CBD"/>
    <w:rsid w:val="008E4DC5"/>
    <w:rsid w:val="008F1188"/>
    <w:rsid w:val="00923E8D"/>
    <w:rsid w:val="00924AE8"/>
    <w:rsid w:val="00A11E0F"/>
    <w:rsid w:val="00AA45C7"/>
    <w:rsid w:val="00AB4C10"/>
    <w:rsid w:val="00B51EFC"/>
    <w:rsid w:val="00B63E81"/>
    <w:rsid w:val="00B818F0"/>
    <w:rsid w:val="00C658FB"/>
    <w:rsid w:val="00CC6B03"/>
    <w:rsid w:val="00D131A0"/>
    <w:rsid w:val="00DE3B5F"/>
    <w:rsid w:val="00E069E9"/>
    <w:rsid w:val="00EA6182"/>
    <w:rsid w:val="00F34561"/>
    <w:rsid w:val="00F8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8931E"/>
  <w15:docId w15:val="{3A217826-E382-4676-990F-E5024C26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Rachel Rothwell</cp:lastModifiedBy>
  <cp:revision>5</cp:revision>
  <dcterms:created xsi:type="dcterms:W3CDTF">2022-07-15T07:56:00Z</dcterms:created>
  <dcterms:modified xsi:type="dcterms:W3CDTF">2022-07-15T08:09:00Z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